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81" w:rsidRDefault="00FB4F81" w:rsidP="00EC6F1F">
      <w:pPr>
        <w:widowControl w:val="0"/>
        <w:autoSpaceDE w:val="0"/>
        <w:autoSpaceDN w:val="0"/>
        <w:adjustRightInd w:val="0"/>
        <w:spacing w:after="0" w:line="240" w:lineRule="auto"/>
        <w:ind w:right="-108"/>
        <w:contextualSpacing/>
        <w:jc w:val="center"/>
        <w:rPr>
          <w:rFonts w:ascii="Times New Roman" w:hAnsi="Times New Roman" w:cs="Times New Roman"/>
          <w:sz w:val="28"/>
          <w:szCs w:val="28"/>
        </w:rPr>
      </w:pPr>
      <w:r w:rsidRPr="00EC6F1F">
        <w:rPr>
          <w:rFonts w:ascii="Times New Roman" w:hAnsi="Times New Roman" w:cs="Times New Roman"/>
          <w:sz w:val="28"/>
          <w:szCs w:val="28"/>
        </w:rPr>
        <w:t>Муниципальное бюджетное дошкольное образовательное учреждение</w:t>
      </w:r>
      <w:r w:rsidR="00EC6F1F" w:rsidRPr="00EC6F1F">
        <w:rPr>
          <w:rFonts w:ascii="Times New Roman" w:hAnsi="Times New Roman" w:cs="Times New Roman"/>
          <w:sz w:val="28"/>
          <w:szCs w:val="28"/>
        </w:rPr>
        <w:t xml:space="preserve"> </w:t>
      </w:r>
    </w:p>
    <w:p w:rsidR="00EC6F1F" w:rsidRPr="00EC6F1F" w:rsidRDefault="00EC6F1F" w:rsidP="00EC6F1F">
      <w:pPr>
        <w:widowControl w:val="0"/>
        <w:autoSpaceDE w:val="0"/>
        <w:autoSpaceDN w:val="0"/>
        <w:adjustRightInd w:val="0"/>
        <w:spacing w:after="0" w:line="240" w:lineRule="auto"/>
        <w:ind w:right="-108"/>
        <w:contextualSpacing/>
        <w:jc w:val="center"/>
        <w:rPr>
          <w:rFonts w:ascii="Times New Roman" w:hAnsi="Times New Roman" w:cs="Times New Roman"/>
          <w:sz w:val="28"/>
          <w:szCs w:val="28"/>
        </w:rPr>
      </w:pPr>
      <w:bookmarkStart w:id="0" w:name="_GoBack"/>
      <w:bookmarkEnd w:id="0"/>
      <w:r w:rsidRPr="00EC6F1F">
        <w:rPr>
          <w:rFonts w:ascii="Times New Roman" w:hAnsi="Times New Roman" w:cs="Times New Roman"/>
          <w:sz w:val="28"/>
          <w:szCs w:val="28"/>
        </w:rPr>
        <w:t xml:space="preserve">«ДЕТСКИЙ САД  «ХАДИЖА» С. ГЕХИ </w:t>
      </w:r>
    </w:p>
    <w:p w:rsidR="00EC6F1F" w:rsidRPr="00EC6F1F" w:rsidRDefault="00EC6F1F" w:rsidP="00EC6F1F">
      <w:pPr>
        <w:widowControl w:val="0"/>
        <w:autoSpaceDE w:val="0"/>
        <w:autoSpaceDN w:val="0"/>
        <w:adjustRightInd w:val="0"/>
        <w:spacing w:after="0" w:line="240" w:lineRule="auto"/>
        <w:ind w:right="-108"/>
        <w:contextualSpacing/>
        <w:jc w:val="center"/>
        <w:rPr>
          <w:rFonts w:ascii="Times New Roman" w:hAnsi="Times New Roman" w:cs="Times New Roman"/>
          <w:sz w:val="28"/>
          <w:szCs w:val="28"/>
        </w:rPr>
      </w:pPr>
      <w:r w:rsidRPr="00EC6F1F">
        <w:rPr>
          <w:rFonts w:ascii="Times New Roman" w:hAnsi="Times New Roman" w:cs="Times New Roman"/>
          <w:sz w:val="28"/>
          <w:szCs w:val="28"/>
        </w:rPr>
        <w:t>УРУС-МАРТАНОВСКОГО МУНИЦИПАЛЬНОГО РАЙОНА»</w:t>
      </w:r>
    </w:p>
    <w:p w:rsidR="00986AC0" w:rsidRPr="00EC6F1F" w:rsidRDefault="00986AC0"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Pr="005F7F52" w:rsidRDefault="005F7F52" w:rsidP="00986AC0">
      <w:pPr>
        <w:spacing w:after="0" w:line="240" w:lineRule="auto"/>
        <w:jc w:val="center"/>
        <w:rPr>
          <w:rFonts w:ascii="Times New Roman" w:hAnsi="Times New Roman" w:cs="Times New Roman"/>
          <w:b/>
          <w:sz w:val="24"/>
          <w:szCs w:val="24"/>
        </w:rPr>
      </w:pPr>
    </w:p>
    <w:p w:rsidR="005F7F52" w:rsidRPr="00EC6F1F" w:rsidRDefault="005F7F52" w:rsidP="00986AC0">
      <w:pPr>
        <w:spacing w:after="0" w:line="240" w:lineRule="auto"/>
        <w:jc w:val="center"/>
        <w:rPr>
          <w:rFonts w:ascii="Times New Roman" w:hAnsi="Times New Roman" w:cs="Times New Roman"/>
          <w:b/>
          <w:sz w:val="24"/>
          <w:szCs w:val="24"/>
        </w:rPr>
      </w:pPr>
    </w:p>
    <w:p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ПРИМЕРНАЯ АДАПТИРОВАННАЯ ОСНОВНАЯ</w:t>
      </w:r>
    </w:p>
    <w:p w:rsidR="005F7F52" w:rsidRPr="005F7F52" w:rsidRDefault="005F7F52" w:rsidP="005F7F52">
      <w:pPr>
        <w:spacing w:after="0" w:line="240" w:lineRule="auto"/>
        <w:ind w:right="569"/>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 xml:space="preserve">ОБРАЗОВАТЕЛЬНАЯ ПРОГРАММА </w:t>
      </w:r>
      <w:proofErr w:type="gramStart"/>
      <w:r w:rsidRPr="005F7F52">
        <w:rPr>
          <w:rFonts w:ascii="Times New Roman" w:eastAsia="Times New Roman" w:hAnsi="Times New Roman" w:cs="Times New Roman"/>
          <w:b/>
          <w:color w:val="000000"/>
          <w:sz w:val="32"/>
          <w:lang w:eastAsia="ru-RU"/>
        </w:rPr>
        <w:t>ДОШКОЛЬНОГО</w:t>
      </w:r>
      <w:proofErr w:type="gramEnd"/>
    </w:p>
    <w:p w:rsidR="005F7F52" w:rsidRPr="005F7F52" w:rsidRDefault="005F7F52" w:rsidP="005F7F52">
      <w:pPr>
        <w:spacing w:after="0" w:line="240" w:lineRule="auto"/>
        <w:ind w:hanging="10"/>
        <w:contextualSpacing/>
        <w:jc w:val="center"/>
        <w:rPr>
          <w:rFonts w:ascii="Times New Roman" w:eastAsia="Times New Roman" w:hAnsi="Times New Roman" w:cs="Times New Roman"/>
          <w:b/>
          <w:color w:val="000000"/>
          <w:sz w:val="32"/>
          <w:lang w:eastAsia="ru-RU"/>
        </w:rPr>
      </w:pPr>
      <w:r w:rsidRPr="005F7F52">
        <w:rPr>
          <w:rFonts w:ascii="Times New Roman" w:eastAsia="Times New Roman" w:hAnsi="Times New Roman" w:cs="Times New Roman"/>
          <w:b/>
          <w:color w:val="000000"/>
          <w:sz w:val="32"/>
          <w:lang w:eastAsia="ru-RU"/>
        </w:rPr>
        <w:t xml:space="preserve">ОБРАЗОВАНИЯ ДЛЯ СЛАБОСЛЫШАЩИХ И ПОЗДНООГЛОХШИХ </w:t>
      </w:r>
      <w:r>
        <w:rPr>
          <w:rFonts w:ascii="Times New Roman" w:eastAsia="Times New Roman" w:hAnsi="Times New Roman" w:cs="Times New Roman"/>
          <w:b/>
          <w:color w:val="000000"/>
          <w:sz w:val="32"/>
          <w:lang w:eastAsia="ru-RU"/>
        </w:rPr>
        <w:t>ДЕТЕЙ</w:t>
      </w:r>
    </w:p>
    <w:p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(ПРОЕКТ)</w:t>
      </w: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P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986AC0" w:rsidRPr="005F7F52" w:rsidRDefault="00EC6F1F" w:rsidP="005F7F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Гехи-2022</w:t>
      </w:r>
    </w:p>
    <w:p w:rsidR="00436C4A" w:rsidRDefault="00155E66" w:rsidP="00986A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Style w:val="a3"/>
        <w:tblW w:w="10173" w:type="dxa"/>
        <w:tblLook w:val="04A0" w:firstRow="1" w:lastRow="0" w:firstColumn="1" w:lastColumn="0" w:noHBand="0" w:noVBand="1"/>
      </w:tblPr>
      <w:tblGrid>
        <w:gridCol w:w="696"/>
        <w:gridCol w:w="9477"/>
      </w:tblGrid>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1</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ЦЕЛЕВОЙ РАЗДЕЛ</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Пояснительная записка</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1</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Цели и задачи</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1.2</w:t>
            </w:r>
          </w:p>
        </w:tc>
        <w:tc>
          <w:tcPr>
            <w:tcW w:w="9477" w:type="dxa"/>
          </w:tcPr>
          <w:p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Принципы и подходы.</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3</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Характеристика особенностей развития</w:t>
            </w:r>
            <w:r>
              <w:rPr>
                <w:rFonts w:ascii="Times New Roman" w:hAnsi="Times New Roman" w:cs="Times New Roman"/>
                <w:sz w:val="24"/>
                <w:szCs w:val="24"/>
              </w:rPr>
              <w:t xml:space="preserve"> слабослышащих и позднооглохших </w:t>
            </w:r>
            <w:r w:rsidRPr="00155E66">
              <w:rPr>
                <w:rFonts w:ascii="Times New Roman" w:hAnsi="Times New Roman" w:cs="Times New Roman"/>
                <w:sz w:val="24"/>
                <w:szCs w:val="24"/>
              </w:rPr>
              <w:t>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1.4</w:t>
            </w:r>
          </w:p>
        </w:tc>
        <w:tc>
          <w:tcPr>
            <w:tcW w:w="9477" w:type="dxa"/>
          </w:tcPr>
          <w:p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Психофизиологические характеристики слабослышащих и позднооглохших 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5</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Особые образовательные потребности слабослышащих и позднооглохших 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6</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Планируемые результаты.</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7</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Целевые ориентиры на этапе завершения освоения адаптированной образовательной программы.</w:t>
            </w:r>
          </w:p>
        </w:tc>
      </w:tr>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2</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СОДЕРЖАТЕЛЬНЫЙ РАЗДЕЛ</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Образовательные области.</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2.1.1</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Социально – коммуникативное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2.1.2</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Познавательное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2.1.3</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Речевое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2.1.4</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Художественно – эстетическое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2.1.5</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Физическое развитие</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2.2</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взрослых с детьми.</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2.3</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педагогического коллектива  семьями дошкольников.</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2.4</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Коррекционно – развивающая работа со слабослышащими и позднооглохшими детьми.</w:t>
            </w:r>
          </w:p>
        </w:tc>
      </w:tr>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3</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ОРГАНИЗАЦИОННЫЙ РАЗДЕЛ</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3.1</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Психолог</w:t>
            </w:r>
            <w:proofErr w:type="gramStart"/>
            <w:r w:rsidRPr="00A50FD7">
              <w:rPr>
                <w:rFonts w:ascii="Times New Roman" w:hAnsi="Times New Roman" w:cs="Times New Roman"/>
                <w:sz w:val="24"/>
                <w:szCs w:val="24"/>
              </w:rPr>
              <w:t>о-</w:t>
            </w:r>
            <w:proofErr w:type="gramEnd"/>
            <w:r w:rsidRPr="00A50FD7">
              <w:rPr>
                <w:rFonts w:ascii="Times New Roman" w:hAnsi="Times New Roman" w:cs="Times New Roman"/>
                <w:sz w:val="24"/>
                <w:szCs w:val="24"/>
              </w:rPr>
              <w:t xml:space="preserve"> педагогические условия, обеспечивающие развитие ребёнка.</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3.2</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Особенности организации развивающей предметно – пространственной среды.</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3.3</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Оборудование и материалы.</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3.4</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Организация занятий.</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3.5</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 xml:space="preserve"> Методическое обеспечение программы</w:t>
            </w:r>
          </w:p>
        </w:tc>
      </w:tr>
    </w:tbl>
    <w:p w:rsidR="0028066F" w:rsidRDefault="0028066F" w:rsidP="00986AC0">
      <w:pPr>
        <w:spacing w:after="0" w:line="240" w:lineRule="auto"/>
        <w:jc w:val="center"/>
        <w:rPr>
          <w:rFonts w:ascii="Times New Roman" w:hAnsi="Times New Roman" w:cs="Times New Roman"/>
          <w:b/>
          <w:sz w:val="24"/>
          <w:szCs w:val="24"/>
        </w:rPr>
      </w:pPr>
    </w:p>
    <w:p w:rsidR="00CC42C1" w:rsidRDefault="00CC42C1" w:rsidP="00986AC0">
      <w:pPr>
        <w:spacing w:after="0" w:line="240" w:lineRule="auto"/>
        <w:jc w:val="center"/>
        <w:rPr>
          <w:rFonts w:ascii="Times New Roman" w:hAnsi="Times New Roman" w:cs="Times New Roman"/>
          <w:b/>
          <w:sz w:val="24"/>
          <w:szCs w:val="24"/>
        </w:rPr>
      </w:pPr>
    </w:p>
    <w:p w:rsidR="00B7018D" w:rsidRDefault="00B7018D" w:rsidP="00986AC0">
      <w:pPr>
        <w:spacing w:after="0" w:line="240" w:lineRule="auto"/>
        <w:rPr>
          <w:rFonts w:ascii="Times New Roman" w:hAnsi="Times New Roman" w:cs="Times New Roman"/>
          <w:b/>
          <w:sz w:val="24"/>
          <w:szCs w:val="24"/>
        </w:rPr>
      </w:pPr>
    </w:p>
    <w:p w:rsidR="00A52EC5" w:rsidRPr="005F7F52" w:rsidRDefault="00A52EC5"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t>1.Целевой раздел.</w:t>
      </w:r>
    </w:p>
    <w:p w:rsidR="00CC42C1" w:rsidRPr="005F7F52" w:rsidRDefault="00CC42C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Пояснительная записка.</w:t>
      </w:r>
    </w:p>
    <w:p w:rsidR="00983451" w:rsidRPr="005F7F52" w:rsidRDefault="00983451" w:rsidP="00986AC0">
      <w:pPr>
        <w:widowControl w:val="0"/>
        <w:spacing w:after="0" w:line="240" w:lineRule="auto"/>
        <w:ind w:firstLine="709"/>
        <w:jc w:val="both"/>
        <w:rPr>
          <w:rFonts w:ascii="Times New Roman" w:hAnsi="Times New Roman"/>
          <w:sz w:val="24"/>
          <w:szCs w:val="24"/>
          <w:lang w:eastAsia="ar-SA"/>
        </w:rPr>
      </w:pPr>
      <w:r w:rsidRPr="005F7F52">
        <w:rPr>
          <w:rFonts w:ascii="Times New Roman" w:eastAsia="Times New Roman" w:hAnsi="Times New Roman" w:cs="Times New Roman"/>
          <w:bCs/>
          <w:sz w:val="24"/>
          <w:szCs w:val="24"/>
          <w:lang w:eastAsia="ru-RU"/>
        </w:rPr>
        <w:t>Муниципальное бюджетное дошкольное образовательное учреждение осуществляет деятельность с целью предоставления общедоступного и бесплатного дошкольного образования по адаптированной образовательной программе дошкольного образования для</w:t>
      </w:r>
      <w:r w:rsidRPr="005F7F52">
        <w:rPr>
          <w:rFonts w:ascii="Times New Roman" w:hAnsi="Times New Roman"/>
          <w:bCs/>
          <w:sz w:val="24"/>
          <w:szCs w:val="24"/>
        </w:rPr>
        <w:t xml:space="preserve"> слабослышащих и позднооглохших детей</w:t>
      </w:r>
      <w:r w:rsidRPr="005F7F52">
        <w:rPr>
          <w:rFonts w:ascii="Times New Roman" w:hAnsi="Times New Roman"/>
          <w:sz w:val="24"/>
          <w:szCs w:val="24"/>
          <w:lang w:eastAsia="ar-SA"/>
        </w:rPr>
        <w:t>.</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Настоящая адаптированная образовательная программа дошкольного образования предназначена для работы </w:t>
      </w:r>
      <w:proofErr w:type="gramStart"/>
      <w:r w:rsidRPr="005F7F52">
        <w:rPr>
          <w:color w:val="000000"/>
        </w:rPr>
        <w:t>с</w:t>
      </w:r>
      <w:proofErr w:type="gramEnd"/>
      <w:r w:rsidRPr="005F7F52">
        <w:rPr>
          <w:color w:val="000000"/>
        </w:rPr>
        <w:t xml:space="preserve"> слабослышащими и позднооглохшими с детьми дошкольного возраста. АОП содержит необходимый материал для организации воспитательно-образовательного процесса по всем направлениям педагогической работы, обеспечивающим разностороннее развитие ребенка-дошкольника и подготовку его к дальнейшему школьному обучению.</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АОП строится на основе общих закономерностей развития детей дошкольного возраста и </w:t>
      </w:r>
      <w:proofErr w:type="spellStart"/>
      <w:r w:rsidRPr="005F7F52">
        <w:rPr>
          <w:color w:val="000000"/>
        </w:rPr>
        <w:t>сензитивных</w:t>
      </w:r>
      <w:proofErr w:type="spellEnd"/>
      <w:r w:rsidRPr="005F7F52">
        <w:rPr>
          <w:color w:val="000000"/>
        </w:rPr>
        <w:t xml:space="preserve"> периодов в развитии психических процессов. Содержание АОП направлено на реализацию следующие принципов воспитания и обучения:</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обеспечивать общее разностороннее развитие слабослышащих и позднооглохших дошкольников на основе изучения их возрастных психофизических возможностей и приобщения их ко всему, что доступно для овладения слышащим сверстникам;</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организовывать специал</w:t>
      </w:r>
      <w:r w:rsidR="001739F8" w:rsidRPr="005F7F52">
        <w:rPr>
          <w:color w:val="000000"/>
        </w:rPr>
        <w:t>ьную коррекционно</w:t>
      </w:r>
      <w:r w:rsidR="00B7018D" w:rsidRPr="005F7F52">
        <w:rPr>
          <w:color w:val="000000"/>
        </w:rPr>
        <w:t xml:space="preserve"> </w:t>
      </w:r>
      <w:r w:rsidR="001739F8" w:rsidRPr="005F7F52">
        <w:rPr>
          <w:color w:val="000000"/>
        </w:rPr>
        <w:t>-</w:t>
      </w:r>
      <w:r w:rsidR="00B7018D" w:rsidRPr="005F7F52">
        <w:rPr>
          <w:color w:val="000000"/>
        </w:rPr>
        <w:t xml:space="preserve"> психологич</w:t>
      </w:r>
      <w:r w:rsidR="001739F8" w:rsidRPr="005F7F52">
        <w:rPr>
          <w:color w:val="000000"/>
        </w:rPr>
        <w:t>ескую</w:t>
      </w:r>
      <w:r w:rsidRPr="005F7F52">
        <w:rPr>
          <w:color w:val="000000"/>
        </w:rPr>
        <w:t xml:space="preserve"> работу с учетом структуры дефекта и индивидуальных особенностей детей;</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lastRenderedPageBreak/>
        <w:t>- осуществлять деятельный подход к воспитанию детей с нарушением слуха, т.е. проводить все виды воспитательной работы (образовательную и коррекционную) в русле основных видов детской деятельности;</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широко использовать и развивать остаточный слух у глухих детей и применять звукоусиливающую аппаратуру коллективного и индивидуального пользования на всех занятиях и в режимные моменты;</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использовать речевые средства в естественных и специально созданных ситуац</w:t>
      </w:r>
      <w:r w:rsidR="001739F8" w:rsidRPr="005F7F52">
        <w:rPr>
          <w:color w:val="000000"/>
        </w:rPr>
        <w:t>иях общения с детьми.</w:t>
      </w:r>
    </w:p>
    <w:p w:rsidR="00CC42C1" w:rsidRPr="005F7F52" w:rsidRDefault="00CC42C1" w:rsidP="00986AC0">
      <w:pPr>
        <w:widowControl w:val="0"/>
        <w:spacing w:after="0" w:line="240" w:lineRule="auto"/>
        <w:jc w:val="both"/>
        <w:rPr>
          <w:rFonts w:ascii="Times New Roman" w:hAnsi="Times New Roman"/>
          <w:sz w:val="24"/>
          <w:szCs w:val="24"/>
          <w:lang w:eastAsia="ar-SA"/>
        </w:rPr>
      </w:pPr>
      <w:r w:rsidRPr="005F7F52">
        <w:rPr>
          <w:rFonts w:ascii="Times New Roman" w:hAnsi="Times New Roman"/>
          <w:sz w:val="24"/>
          <w:szCs w:val="24"/>
          <w:lang w:eastAsia="ar-SA"/>
        </w:rPr>
        <w:t xml:space="preserve">Данная программа разработана с учетом особенностей развития и особых образовательных потребностей </w:t>
      </w:r>
      <w:r w:rsidRPr="005F7F52">
        <w:rPr>
          <w:rFonts w:ascii="Times New Roman" w:hAnsi="Times New Roman"/>
          <w:bCs/>
          <w:sz w:val="24"/>
          <w:szCs w:val="24"/>
        </w:rPr>
        <w:t>слабослышащих и позднооглохших детей</w:t>
      </w:r>
      <w:r w:rsidRPr="005F7F52">
        <w:rPr>
          <w:rFonts w:ascii="Times New Roman" w:hAnsi="Times New Roman"/>
          <w:sz w:val="24"/>
          <w:szCs w:val="24"/>
          <w:lang w:eastAsia="ar-SA"/>
        </w:rPr>
        <w:t>.</w:t>
      </w:r>
    </w:p>
    <w:p w:rsidR="00A50FD7" w:rsidRPr="005F7F52" w:rsidRDefault="00A50FD7" w:rsidP="00986AC0">
      <w:pPr>
        <w:widowControl w:val="0"/>
        <w:spacing w:after="0" w:line="240" w:lineRule="auto"/>
        <w:jc w:val="both"/>
        <w:rPr>
          <w:rFonts w:ascii="Times New Roman" w:hAnsi="Times New Roman"/>
          <w:sz w:val="24"/>
          <w:szCs w:val="24"/>
          <w:lang w:eastAsia="ar-SA"/>
        </w:rPr>
      </w:pPr>
    </w:p>
    <w:p w:rsidR="00A50FD7" w:rsidRPr="005F7F52" w:rsidRDefault="00A50FD7" w:rsidP="00986AC0">
      <w:pPr>
        <w:widowControl w:val="0"/>
        <w:spacing w:after="0" w:line="240" w:lineRule="auto"/>
        <w:jc w:val="both"/>
        <w:rPr>
          <w:rFonts w:ascii="Times New Roman" w:hAnsi="Times New Roman"/>
          <w:bCs/>
          <w:sz w:val="24"/>
          <w:szCs w:val="24"/>
        </w:rPr>
      </w:pPr>
    </w:p>
    <w:p w:rsidR="008C455C" w:rsidRPr="005F7F52" w:rsidRDefault="008C455C" w:rsidP="00986AC0">
      <w:pPr>
        <w:pStyle w:val="a6"/>
        <w:numPr>
          <w:ilvl w:val="1"/>
          <w:numId w:val="13"/>
        </w:numPr>
        <w:ind w:right="578"/>
        <w:jc w:val="both"/>
        <w:rPr>
          <w:b/>
        </w:rPr>
      </w:pPr>
      <w:r w:rsidRPr="005F7F52">
        <w:rPr>
          <w:b/>
        </w:rPr>
        <w:t>Цель и задачи.</w:t>
      </w:r>
    </w:p>
    <w:p w:rsidR="007A0DE5" w:rsidRPr="005F7F52" w:rsidRDefault="005E212C" w:rsidP="00986AC0">
      <w:pPr>
        <w:spacing w:after="0" w:line="240" w:lineRule="auto"/>
        <w:jc w:val="both"/>
        <w:rPr>
          <w:rFonts w:ascii="Times New Roman" w:eastAsia="Times New Roman" w:hAnsi="Times New Roman"/>
          <w:sz w:val="24"/>
          <w:szCs w:val="24"/>
          <w:lang w:eastAsia="ru-RU"/>
        </w:rPr>
      </w:pPr>
      <w:r w:rsidRPr="005F7F52">
        <w:rPr>
          <w:rFonts w:ascii="Times New Roman" w:hAnsi="Times New Roman" w:cs="Times New Roman"/>
          <w:b/>
          <w:sz w:val="24"/>
          <w:szCs w:val="24"/>
        </w:rPr>
        <w:t>Цель:</w:t>
      </w:r>
      <w:r w:rsidR="008C455C" w:rsidRPr="005F7F52">
        <w:rPr>
          <w:b/>
          <w:sz w:val="24"/>
          <w:szCs w:val="24"/>
        </w:rPr>
        <w:t xml:space="preserve"> </w:t>
      </w:r>
      <w:r w:rsidR="007A0DE5" w:rsidRPr="005F7F52">
        <w:rPr>
          <w:rFonts w:ascii="Times New Roman" w:eastAsia="Times New Roman" w:hAnsi="Times New Roman"/>
          <w:sz w:val="24"/>
          <w:szCs w:val="24"/>
          <w:lang w:eastAsia="ru-RU"/>
        </w:rPr>
        <w:t xml:space="preserve">Создание образовательной среды, обеспечивающей слабослышащим  </w:t>
      </w:r>
      <w:r w:rsidR="00795BF6" w:rsidRPr="005F7F52">
        <w:rPr>
          <w:rFonts w:ascii="Times New Roman" w:eastAsia="Times New Roman" w:hAnsi="Times New Roman"/>
          <w:sz w:val="24"/>
          <w:szCs w:val="24"/>
          <w:lang w:eastAsia="ru-RU"/>
        </w:rPr>
        <w:t xml:space="preserve">и позднооглохшим </w:t>
      </w:r>
      <w:r w:rsidR="007A0DE5" w:rsidRPr="005F7F52">
        <w:rPr>
          <w:rFonts w:ascii="Times New Roman" w:eastAsia="Times New Roman" w:hAnsi="Times New Roman"/>
          <w:sz w:val="24"/>
          <w:szCs w:val="24"/>
          <w:lang w:eastAsia="ru-RU"/>
        </w:rPr>
        <w:t>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AA00C3" w:rsidRPr="005F7F52" w:rsidRDefault="005E212C"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 мира, с их реализацией в разных видах деятельности;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формировать у слабослышащих и позднооглохших детей образ Я с развитием знаний и представлений о себе и окружающем мире, их широты, с освоением опыта самореализации и </w:t>
      </w:r>
      <w:proofErr w:type="spellStart"/>
      <w:r w:rsidRPr="005F7F52">
        <w:rPr>
          <w:rFonts w:ascii="Times New Roman" w:eastAsia="Times New Roman" w:hAnsi="Times New Roman"/>
          <w:sz w:val="24"/>
          <w:szCs w:val="24"/>
          <w:lang w:eastAsia="ru-RU"/>
        </w:rPr>
        <w:t>самопрезентации</w:t>
      </w:r>
      <w:proofErr w:type="spellEnd"/>
      <w:r w:rsidRPr="005F7F52">
        <w:rPr>
          <w:rFonts w:ascii="Times New Roman" w:eastAsia="Times New Roman" w:hAnsi="Times New Roman"/>
          <w:sz w:val="24"/>
          <w:szCs w:val="24"/>
          <w:lang w:eastAsia="ru-RU"/>
        </w:rPr>
        <w:t>;</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hAnsi="Times New Roman" w:cs="Times New Roman"/>
          <w:b/>
          <w:sz w:val="24"/>
          <w:szCs w:val="24"/>
        </w:rPr>
        <w:t>1.2.</w:t>
      </w:r>
      <w:r w:rsidR="008C455C" w:rsidRPr="005F7F52">
        <w:rPr>
          <w:rFonts w:ascii="Times New Roman" w:hAnsi="Times New Roman" w:cs="Times New Roman"/>
          <w:b/>
          <w:sz w:val="24"/>
          <w:szCs w:val="24"/>
        </w:rPr>
        <w:t xml:space="preserve"> </w:t>
      </w:r>
      <w:r w:rsidRPr="005F7F52">
        <w:rPr>
          <w:rFonts w:ascii="Times New Roman" w:eastAsia="Times New Roman" w:hAnsi="Times New Roman"/>
          <w:b/>
          <w:sz w:val="24"/>
          <w:szCs w:val="24"/>
          <w:lang w:eastAsia="ru-RU"/>
        </w:rPr>
        <w:t>Принципы и подходы.</w:t>
      </w:r>
    </w:p>
    <w:p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Рабочая программа представляет собой систему, в которой все компоненты взаимосвязаны и взаимозависимы. В итоге к концу дошкольного детства обеспечивается такой уровень развития каждого ребёнка, который позволит ему быть успешно социализированным при поступлении в школу.</w:t>
      </w:r>
    </w:p>
    <w:p w:rsidR="00AA00C3"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eastAsia="Times New Roman" w:hAnsi="Times New Roman" w:cs="Times New Roman"/>
          <w:b/>
          <w:kern w:val="3"/>
          <w:sz w:val="24"/>
          <w:szCs w:val="24"/>
          <w:lang w:eastAsia="ru-RU"/>
        </w:rPr>
        <w:t>Принципы программы:</w:t>
      </w:r>
    </w:p>
    <w:p w:rsidR="00A52EC5" w:rsidRPr="005F7F52" w:rsidRDefault="00A52EC5" w:rsidP="00986AC0">
      <w:pPr>
        <w:pStyle w:val="a4"/>
        <w:numPr>
          <w:ilvl w:val="0"/>
          <w:numId w:val="22"/>
        </w:num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eastAsia="Times New Roman" w:hAnsi="Times New Roman" w:cs="Times New Roman"/>
          <w:kern w:val="3"/>
          <w:sz w:val="24"/>
          <w:szCs w:val="24"/>
          <w:lang w:eastAsia="ru-RU"/>
        </w:rPr>
        <w:t>принцип развивающего образования, который реализуется через деятельность каждого ребёнка в зоне ближайшего его развития;</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единство воспитательных, развивающих и обучающих целей и задач в процессе реализации, которых формируются знания, умения и навыки, имеющие непосредственное отношение к развитию детей дошкольного возраста;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lastRenderedPageBreak/>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комплексно – тематический принцип построения образовательного процесса;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при проведении режимных моментов в соответствии с условиями МБДОУ;</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 игра;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формирования основ социальной и жизненной адаптации ребёнка;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полноценное проживание ребенком этапов дошкольного детства;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развитие потребности в реализации собственных творческих способностей.</w:t>
      </w:r>
    </w:p>
    <w:p w:rsidR="00A52EC5"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Подходы:</w:t>
      </w:r>
    </w:p>
    <w:p w:rsidR="00A52EC5"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Содержание программы соответствуют основным положениям возрастной психологии и дошкольной педагогики, возрастная адекватность дошкольного образования  (соответствие условий, требований, методов возрасту и особенностям развития детей).</w:t>
      </w:r>
    </w:p>
    <w:p w:rsidR="00A52EC5" w:rsidRPr="005F7F52" w:rsidRDefault="00A52EC5"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cs="Times New Roman"/>
          <w:sz w:val="24"/>
          <w:szCs w:val="24"/>
        </w:rPr>
        <w:t>В процессе реализации программы педагог – психолог создаёт условия для развития личности каждого ребёнка через сознания их потребностей возможностей и способностей; формирует познавательные интересы ребёнка, поддерживает инициативы детей в различных видах деятельностей. При этом  решение поставленных задач осуществляется на доступном материале.</w:t>
      </w:r>
    </w:p>
    <w:p w:rsidR="008C455C"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 xml:space="preserve">1.3 </w:t>
      </w:r>
      <w:r w:rsidR="008C455C" w:rsidRPr="005F7F52">
        <w:rPr>
          <w:rFonts w:ascii="Times New Roman" w:hAnsi="Times New Roman" w:cs="Times New Roman"/>
          <w:b/>
          <w:sz w:val="24"/>
          <w:szCs w:val="24"/>
        </w:rPr>
        <w:t>Характеристика особенностей развития слабослышащих</w:t>
      </w:r>
      <w:r w:rsidR="00795BF6" w:rsidRPr="005F7F52">
        <w:rPr>
          <w:rFonts w:ascii="Times New Roman" w:hAnsi="Times New Roman" w:cs="Times New Roman"/>
          <w:b/>
          <w:sz w:val="24"/>
          <w:szCs w:val="24"/>
        </w:rPr>
        <w:t xml:space="preserve"> и позднооглохших </w:t>
      </w:r>
      <w:r w:rsidR="008C455C" w:rsidRPr="005F7F52">
        <w:rPr>
          <w:rFonts w:ascii="Times New Roman" w:hAnsi="Times New Roman" w:cs="Times New Roman"/>
          <w:b/>
          <w:sz w:val="24"/>
          <w:szCs w:val="24"/>
        </w:rPr>
        <w:t xml:space="preserve"> детей.</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Дети с нарушенным слухом представляют разнородную группу, отличаются степенью снижения слуха, временем его наступления, наличием или отсутствием выраженных дополнительных отклонений в развитии, условиями воспитания и обучения и, как следствие, разным уровнем общего и речевого развития.</w:t>
      </w:r>
    </w:p>
    <w:p w:rsidR="008536DC" w:rsidRPr="005F7F52" w:rsidRDefault="008536DC" w:rsidP="00986AC0">
      <w:pPr>
        <w:pStyle w:val="a8"/>
        <w:spacing w:before="0" w:beforeAutospacing="0" w:after="0" w:afterAutospacing="0"/>
        <w:ind w:firstLine="709"/>
        <w:jc w:val="both"/>
      </w:pPr>
      <w:r w:rsidRPr="005F7F52">
        <w:rPr>
          <w:i/>
        </w:rPr>
        <w:t xml:space="preserve">Слабослышащие (страдающие тугоухостью) дети </w:t>
      </w:r>
      <w:r w:rsidRPr="005F7F52">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rsidR="008536DC" w:rsidRPr="005F7F52" w:rsidRDefault="008536DC" w:rsidP="00986AC0">
      <w:pPr>
        <w:pStyle w:val="a8"/>
        <w:spacing w:before="0" w:beforeAutospacing="0" w:after="0" w:afterAutospacing="0"/>
        <w:ind w:firstLine="709"/>
        <w:jc w:val="both"/>
      </w:pPr>
      <w:r w:rsidRPr="005F7F52">
        <w:t xml:space="preserve">Существуют различные классификации степени понижения слуха. В нашей стране наиболее распространенными являются </w:t>
      </w:r>
      <w:proofErr w:type="spellStart"/>
      <w:r w:rsidRPr="005F7F52">
        <w:t>аудиолого</w:t>
      </w:r>
      <w:proofErr w:type="spellEnd"/>
      <w:r w:rsidRPr="005F7F52">
        <w:t xml:space="preserve">-педагогическая классификация </w:t>
      </w:r>
      <w:proofErr w:type="spellStart"/>
      <w:r w:rsidRPr="005F7F52">
        <w:t>Л.В.Неймана</w:t>
      </w:r>
      <w:proofErr w:type="spellEnd"/>
      <w:r w:rsidRPr="005F7F52">
        <w:t>, широко используемая в образовательных учреждениях и международная классификация, которая используется в медицинских учреждениях.</w:t>
      </w:r>
    </w:p>
    <w:p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По классификации Л.В.Неймана слабослышащие дети</w:t>
      </w:r>
      <w:r w:rsidRPr="005F7F52">
        <w:rPr>
          <w:rFonts w:ascii="Times New Roman" w:hAnsi="Times New Roman"/>
          <w:sz w:val="24"/>
          <w:szCs w:val="24"/>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rsidR="008536DC" w:rsidRPr="005F7F52" w:rsidRDefault="008536DC" w:rsidP="00986AC0">
      <w:pPr>
        <w:spacing w:after="0" w:line="240" w:lineRule="auto"/>
        <w:jc w:val="both"/>
        <w:rPr>
          <w:rFonts w:ascii="Times New Roman" w:hAnsi="Times New Roman"/>
          <w:sz w:val="24"/>
          <w:szCs w:val="24"/>
        </w:rPr>
      </w:pPr>
      <w:r w:rsidRPr="005F7F52">
        <w:rPr>
          <w:rFonts w:ascii="Times New Roman" w:hAnsi="Times New Roman"/>
          <w:sz w:val="24"/>
          <w:szCs w:val="24"/>
        </w:rPr>
        <w:t xml:space="preserve">Таблица 1 – </w:t>
      </w:r>
      <w:proofErr w:type="spellStart"/>
      <w:r w:rsidRPr="005F7F52">
        <w:rPr>
          <w:rFonts w:ascii="Times New Roman" w:hAnsi="Times New Roman"/>
          <w:sz w:val="24"/>
          <w:szCs w:val="24"/>
        </w:rPr>
        <w:t>Аудиолого</w:t>
      </w:r>
      <w:proofErr w:type="spellEnd"/>
      <w:r w:rsidRPr="005F7F52">
        <w:rPr>
          <w:rFonts w:ascii="Times New Roman" w:hAnsi="Times New Roman"/>
          <w:sz w:val="24"/>
          <w:szCs w:val="24"/>
        </w:rPr>
        <w:t xml:space="preserve">-педагогическая классификация </w:t>
      </w:r>
      <w:proofErr w:type="spellStart"/>
      <w:r w:rsidRPr="005F7F52">
        <w:rPr>
          <w:rFonts w:ascii="Times New Roman" w:hAnsi="Times New Roman"/>
          <w:sz w:val="24"/>
          <w:szCs w:val="24"/>
        </w:rPr>
        <w:t>Л.В.Неймана</w:t>
      </w:r>
      <w:proofErr w:type="spellEnd"/>
    </w:p>
    <w:tbl>
      <w:tblPr>
        <w:tblW w:w="5000" w:type="pct"/>
        <w:tblLook w:val="0000" w:firstRow="0" w:lastRow="0" w:firstColumn="0" w:lastColumn="0" w:noHBand="0" w:noVBand="0"/>
      </w:tblPr>
      <w:tblGrid>
        <w:gridCol w:w="3445"/>
        <w:gridCol w:w="3446"/>
        <w:gridCol w:w="3531"/>
      </w:tblGrid>
      <w:tr w:rsidR="008536DC" w:rsidRPr="005F7F52" w:rsidTr="00C07BB1">
        <w:tc>
          <w:tcPr>
            <w:tcW w:w="1653" w:type="pct"/>
            <w:tcBorders>
              <w:top w:val="single" w:sz="4" w:space="0" w:color="000000"/>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Степень тугоухости</w:t>
            </w:r>
          </w:p>
        </w:tc>
        <w:tc>
          <w:tcPr>
            <w:tcW w:w="1653" w:type="pct"/>
            <w:tcBorders>
              <w:top w:val="single" w:sz="4" w:space="0" w:color="000000"/>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Условия разборчивого восприятия речи</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lang w:val="en-US"/>
              </w:rPr>
              <w:t>I</w:t>
            </w:r>
            <w:r w:rsidRPr="005F7F52">
              <w:rPr>
                <w:rFonts w:ascii="Times New Roman" w:hAnsi="Times New Roman"/>
                <w:sz w:val="24"/>
                <w:szCs w:val="24"/>
              </w:rPr>
              <w:t xml:space="preserve"> степень</w:t>
            </w:r>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Не превышает 50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на расстоянии не менее </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у ушной раковины и далее</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pStyle w:val="2"/>
              <w:keepNext/>
              <w:widowControl w:val="0"/>
              <w:numPr>
                <w:ilvl w:val="1"/>
                <w:numId w:val="4"/>
              </w:numPr>
              <w:tabs>
                <w:tab w:val="left" w:pos="0"/>
              </w:tabs>
              <w:suppressAutoHyphens/>
              <w:snapToGrid w:val="0"/>
              <w:spacing w:before="0" w:beforeAutospacing="0" w:after="0" w:afterAutospacing="0"/>
              <w:jc w:val="both"/>
              <w:rPr>
                <w:b w:val="0"/>
                <w:sz w:val="24"/>
                <w:szCs w:val="24"/>
              </w:rPr>
            </w:pPr>
            <w:r w:rsidRPr="005F7F52">
              <w:rPr>
                <w:b w:val="0"/>
                <w:sz w:val="24"/>
                <w:szCs w:val="24"/>
              </w:rPr>
              <w:t>II степень</w:t>
            </w:r>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От 50 до 70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Речь разговорной громкости - на расстоянии 0,5-</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нет</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lang w:val="en-US"/>
              </w:rPr>
            </w:pPr>
            <w:r w:rsidRPr="005F7F52">
              <w:rPr>
                <w:rFonts w:ascii="Times New Roman" w:hAnsi="Times New Roman"/>
                <w:sz w:val="24"/>
                <w:szCs w:val="24"/>
                <w:lang w:val="en-US"/>
              </w:rPr>
              <w:t xml:space="preserve">III </w:t>
            </w:r>
            <w:proofErr w:type="spellStart"/>
            <w:r w:rsidRPr="005F7F52">
              <w:rPr>
                <w:rFonts w:ascii="Times New Roman" w:hAnsi="Times New Roman"/>
                <w:sz w:val="24"/>
                <w:szCs w:val="24"/>
                <w:lang w:val="en-US"/>
              </w:rPr>
              <w:t>степень</w:t>
            </w:r>
            <w:proofErr w:type="spellEnd"/>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Более 70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ушная раковина – </w:t>
            </w:r>
            <w:smartTag w:uri="urn:schemas-microsoft-com:office:smarttags" w:element="metricconverter">
              <w:smartTagPr>
                <w:attr w:name="ProductID" w:val="0,5 метра"/>
              </w:smartTagPr>
              <w:r w:rsidRPr="005F7F52">
                <w:rPr>
                  <w:rFonts w:ascii="Times New Roman" w:hAnsi="Times New Roman"/>
                  <w:sz w:val="24"/>
                  <w:szCs w:val="24"/>
                </w:rPr>
                <w:t>0,5 метра</w:t>
              </w:r>
            </w:smartTag>
            <w:r w:rsidRPr="005F7F52">
              <w:rPr>
                <w:rFonts w:ascii="Times New Roman" w:hAnsi="Times New Roman"/>
                <w:sz w:val="24"/>
                <w:szCs w:val="24"/>
              </w:rPr>
              <w:t>, шепот – нет</w:t>
            </w:r>
          </w:p>
        </w:tc>
      </w:tr>
    </w:tbl>
    <w:p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 xml:space="preserve">В России условной границей между тугоухостью и глухотой принято считать 85 дБ (как среднее арифметическое значение показателей </w:t>
      </w:r>
      <w:r w:rsidRPr="005F7F52">
        <w:rPr>
          <w:rFonts w:ascii="Times New Roman" w:hAnsi="Times New Roman"/>
          <w:i/>
          <w:sz w:val="24"/>
          <w:szCs w:val="24"/>
        </w:rPr>
        <w:t>на трех речевых частотах</w:t>
      </w:r>
      <w:r w:rsidRPr="005F7F52">
        <w:rPr>
          <w:rFonts w:ascii="Times New Roman" w:hAnsi="Times New Roman"/>
          <w:sz w:val="24"/>
          <w:szCs w:val="24"/>
        </w:rPr>
        <w:t>: 500, 1000 и 2000 Гц).</w:t>
      </w:r>
    </w:p>
    <w:p w:rsidR="008536DC" w:rsidRPr="005F7F52" w:rsidRDefault="00AA00C3" w:rsidP="00986AC0">
      <w:pPr>
        <w:pStyle w:val="a8"/>
        <w:spacing w:before="0" w:beforeAutospacing="0" w:after="0" w:afterAutospacing="0"/>
        <w:ind w:firstLine="709"/>
        <w:jc w:val="both"/>
      </w:pPr>
      <w:r w:rsidRPr="005F7F52">
        <w:lastRenderedPageBreak/>
        <w:t>С</w:t>
      </w:r>
      <w:r w:rsidR="008536DC" w:rsidRPr="005F7F52">
        <w:t xml:space="preserve">реди слабослышащих детей выделяется особая группа - </w:t>
      </w:r>
      <w:r w:rsidR="008536DC" w:rsidRPr="005F7F52">
        <w:rPr>
          <w:i/>
        </w:rPr>
        <w:t>дети с комплексными нарушениями в развитии</w:t>
      </w:r>
      <w:r w:rsidR="00A50FD7" w:rsidRPr="005F7F52">
        <w:rPr>
          <w:i/>
        </w:rPr>
        <w:t>,</w:t>
      </w:r>
      <w:r w:rsidR="008536DC" w:rsidRPr="005F7F52">
        <w:t>35%-40% детей с нарушенным слухом имеют сложные (комплексные) нарушения</w:t>
      </w:r>
      <w:r w:rsidR="00A50FD7" w:rsidRPr="005F7F52">
        <w:t xml:space="preserve">. </w:t>
      </w:r>
      <w:r w:rsidR="008536DC" w:rsidRPr="005F7F52">
        <w:t xml:space="preserve">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w:t>
      </w:r>
      <w:r w:rsidR="00A50FD7" w:rsidRPr="005F7F52">
        <w:t xml:space="preserve">центральной нервной системой;  </w:t>
      </w:r>
      <w:r w:rsidR="008536DC" w:rsidRPr="005F7F52">
        <w:t xml:space="preserve">детским церебральным параличом  или другими нарушениями опорно-двигательного аппарата, нарушениями эмоциональной сферы и поведения; текущие психическими заболеваниями (например, эпилепсия). Часть слабослышащих и позднооглохших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008536DC" w:rsidRPr="005F7F52">
        <w:t>слепоглухоте</w:t>
      </w:r>
      <w:proofErr w:type="spellEnd"/>
      <w:r w:rsidR="008536DC" w:rsidRPr="005F7F52">
        <w:t>.</w:t>
      </w:r>
    </w:p>
    <w:p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Дети с нарушенным слухом различаются между собой временем наступления снижения слуха:</w:t>
      </w:r>
    </w:p>
    <w:p w:rsidR="008536DC" w:rsidRPr="005F7F52" w:rsidRDefault="008536DC" w:rsidP="00986AC0">
      <w:pPr>
        <w:pStyle w:val="a4"/>
        <w:widowControl w:val="0"/>
        <w:numPr>
          <w:ilvl w:val="0"/>
          <w:numId w:val="14"/>
        </w:numPr>
        <w:tabs>
          <w:tab w:val="left" w:pos="360"/>
          <w:tab w:val="left" w:pos="1494"/>
          <w:tab w:val="left" w:pos="2628"/>
        </w:tabs>
        <w:suppressAutoHyphens/>
        <w:spacing w:after="0" w:line="240" w:lineRule="auto"/>
        <w:jc w:val="both"/>
        <w:rPr>
          <w:rFonts w:ascii="Times New Roman" w:hAnsi="Times New Roman"/>
          <w:sz w:val="24"/>
          <w:szCs w:val="24"/>
        </w:rPr>
      </w:pPr>
      <w:proofErr w:type="spellStart"/>
      <w:r w:rsidRPr="005F7F52">
        <w:rPr>
          <w:rFonts w:ascii="Times New Roman" w:hAnsi="Times New Roman"/>
          <w:sz w:val="24"/>
          <w:szCs w:val="24"/>
        </w:rPr>
        <w:t>ранооглохшие</w:t>
      </w:r>
      <w:proofErr w:type="spellEnd"/>
      <w:r w:rsidRPr="005F7F52">
        <w:rPr>
          <w:rFonts w:ascii="Times New Roman" w:hAnsi="Times New Roman"/>
          <w:sz w:val="24"/>
          <w:szCs w:val="24"/>
        </w:rPr>
        <w:t xml:space="preserve"> дети, т.е. те, которые потеряли слух на первом-втором году жизни, или родились </w:t>
      </w:r>
      <w:proofErr w:type="spellStart"/>
      <w:r w:rsidRPr="005F7F52">
        <w:rPr>
          <w:rFonts w:ascii="Times New Roman" w:hAnsi="Times New Roman"/>
          <w:sz w:val="24"/>
          <w:szCs w:val="24"/>
        </w:rPr>
        <w:t>неслышащими</w:t>
      </w:r>
      <w:proofErr w:type="spellEnd"/>
      <w:r w:rsidRPr="005F7F52">
        <w:rPr>
          <w:rFonts w:ascii="Times New Roman" w:hAnsi="Times New Roman"/>
          <w:sz w:val="24"/>
          <w:szCs w:val="24"/>
        </w:rPr>
        <w:t>;</w:t>
      </w:r>
    </w:p>
    <w:p w:rsidR="008536DC" w:rsidRPr="005F7F52" w:rsidRDefault="008536DC" w:rsidP="00986AC0">
      <w:pPr>
        <w:pStyle w:val="a4"/>
        <w:widowControl w:val="0"/>
        <w:numPr>
          <w:ilvl w:val="0"/>
          <w:numId w:val="14"/>
        </w:numPr>
        <w:tabs>
          <w:tab w:val="left" w:pos="360"/>
          <w:tab w:val="left" w:pos="1494"/>
          <w:tab w:val="left" w:pos="2628"/>
        </w:tabs>
        <w:suppressAutoHyphens/>
        <w:spacing w:after="0" w:line="240" w:lineRule="auto"/>
        <w:jc w:val="both"/>
        <w:rPr>
          <w:rFonts w:ascii="Times New Roman" w:hAnsi="Times New Roman"/>
          <w:sz w:val="24"/>
          <w:szCs w:val="24"/>
        </w:rPr>
      </w:pPr>
      <w:r w:rsidRPr="005F7F52">
        <w:rPr>
          <w:rFonts w:ascii="Times New Roman" w:hAnsi="Times New Roman"/>
          <w:sz w:val="24"/>
          <w:szCs w:val="24"/>
        </w:rPr>
        <w:t>позднооглохшие дети, т.е. те, которые потеряли слух в 3-4 года и позже и сохранили речь в связи с относительно поздним возникновением глухоты.</w:t>
      </w:r>
    </w:p>
    <w:p w:rsidR="008536DC" w:rsidRPr="005F7F52" w:rsidRDefault="008536DC" w:rsidP="00986AC0">
      <w:pPr>
        <w:tabs>
          <w:tab w:val="left" w:pos="2628"/>
        </w:tabs>
        <w:spacing w:after="0" w:line="240" w:lineRule="auto"/>
        <w:ind w:firstLine="709"/>
        <w:jc w:val="both"/>
        <w:rPr>
          <w:rFonts w:ascii="Times New Roman" w:hAnsi="Times New Roman"/>
          <w:sz w:val="24"/>
          <w:szCs w:val="24"/>
        </w:rPr>
      </w:pPr>
      <w:proofErr w:type="gramStart"/>
      <w:r w:rsidRPr="005F7F52">
        <w:rPr>
          <w:rFonts w:ascii="Times New Roman" w:eastAsia="TimesNewRomanPSMT" w:hAnsi="Times New Roman"/>
          <w:sz w:val="24"/>
          <w:szCs w:val="24"/>
        </w:rPr>
        <w:t xml:space="preserve">Таким образом, к </w:t>
      </w:r>
      <w:r w:rsidRPr="005F7F52">
        <w:rPr>
          <w:rFonts w:ascii="Times New Roman" w:eastAsia="TimesNewRomanPSMT" w:hAnsi="Times New Roman"/>
          <w:i/>
          <w:sz w:val="24"/>
          <w:szCs w:val="24"/>
        </w:rPr>
        <w:t>позднооглохшим</w:t>
      </w:r>
      <w:r w:rsidRPr="005F7F52">
        <w:rPr>
          <w:rFonts w:ascii="Times New Roman" w:eastAsia="TimesNewRomanPSMT" w:hAnsi="Times New Roman"/>
          <w:sz w:val="24"/>
          <w:szCs w:val="24"/>
        </w:rPr>
        <w:t xml:space="preserve"> относятся </w:t>
      </w:r>
      <w:r w:rsidRPr="005F7F52">
        <w:rPr>
          <w:rFonts w:ascii="Times New Roman" w:hAnsi="Times New Roman"/>
          <w:sz w:val="24"/>
          <w:szCs w:val="24"/>
        </w:rPr>
        <w:t>дети, потерявшие слух и сохранившие речь, характерную для их возраста, которой они овладели до потери слуха.</w:t>
      </w:r>
      <w:proofErr w:type="gramEnd"/>
      <w:r w:rsidRPr="005F7F52">
        <w:rPr>
          <w:rFonts w:ascii="Times New Roman" w:hAnsi="Times New Roman"/>
          <w:sz w:val="24"/>
          <w:szCs w:val="24"/>
        </w:rPr>
        <w:t xml:space="preserve">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В связи со своим своеобразием позднооглохшие составляют особую категорию детей со сниженным слухом. Следует помнить, что после потери слуха без коррекционной помощи маленькие дети очень быстро теряют речь (не будут ее понимать и замолчат). Вместе с тем, даже если ребенок оглох в 2,5-3 года, уже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-зрительной, зрительной, зрительно-вибрационной основе и обучение его чтению и письму печатными буквами: грамотный оглохший ребенок речь не потеряет.</w:t>
      </w:r>
    </w:p>
    <w:p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 xml:space="preserve">Сохранению речи оглохшего дошкольника способствует проведение ему операции </w:t>
      </w:r>
      <w:proofErr w:type="spellStart"/>
      <w:r w:rsidRPr="005F7F52">
        <w:rPr>
          <w:rFonts w:ascii="Times New Roman" w:hAnsi="Times New Roman"/>
          <w:sz w:val="24"/>
          <w:szCs w:val="24"/>
        </w:rPr>
        <w:t>кохлеарной</w:t>
      </w:r>
      <w:proofErr w:type="spellEnd"/>
      <w:r w:rsidRPr="005F7F52">
        <w:rPr>
          <w:rFonts w:ascii="Times New Roman" w:hAnsi="Times New Roman"/>
          <w:sz w:val="24"/>
          <w:szCs w:val="24"/>
        </w:rPr>
        <w:t xml:space="preserve"> имплантации.</w:t>
      </w:r>
    </w:p>
    <w:p w:rsidR="008536DC" w:rsidRPr="005F7F52" w:rsidRDefault="008536DC" w:rsidP="00986AC0">
      <w:pPr>
        <w:pStyle w:val="a8"/>
        <w:spacing w:before="0" w:beforeAutospacing="0" w:after="0" w:afterAutospacing="0"/>
        <w:ind w:firstLine="709"/>
        <w:jc w:val="both"/>
      </w:pPr>
      <w:r w:rsidRPr="005F7F52">
        <w:rPr>
          <w:bCs/>
        </w:rPr>
        <w:t xml:space="preserve">В последние десятилетия в категории лиц с нарушениями слуха выделена новая особая группа - </w:t>
      </w:r>
      <w:r w:rsidRPr="005F7F52">
        <w:rPr>
          <w:bCs/>
          <w:i/>
        </w:rPr>
        <w:t xml:space="preserve">дети, перенесшие операцию </w:t>
      </w:r>
      <w:proofErr w:type="spellStart"/>
      <w:r w:rsidRPr="005F7F52">
        <w:rPr>
          <w:bCs/>
          <w:i/>
        </w:rPr>
        <w:t>кохлеарной</w:t>
      </w:r>
      <w:proofErr w:type="spellEnd"/>
      <w:r w:rsidRPr="005F7F52">
        <w:rPr>
          <w:bCs/>
          <w:i/>
        </w:rPr>
        <w:t xml:space="preserve"> имплантации (КИ).</w:t>
      </w:r>
      <w:r w:rsidR="00A50FD7" w:rsidRPr="005F7F52">
        <w:rPr>
          <w:bCs/>
        </w:rPr>
        <w:t xml:space="preserve">  Д</w:t>
      </w:r>
      <w:r w:rsidRPr="005F7F52">
        <w:rPr>
          <w:bCs/>
        </w:rPr>
        <w:t xml:space="preserve">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w:t>
      </w:r>
      <w:proofErr w:type="gramStart"/>
      <w:r w:rsidRPr="005F7F52">
        <w:rPr>
          <w:bCs/>
        </w:rPr>
        <w:t>логика нормального развития ребенка первого года жизни</w:t>
      </w:r>
      <w:proofErr w:type="gramEnd"/>
      <w:r w:rsidRPr="005F7F52">
        <w:rPr>
          <w:bCs/>
        </w:rPr>
        <w:t>.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p>
    <w:p w:rsidR="008536DC" w:rsidRPr="005F7F52" w:rsidRDefault="008536DC" w:rsidP="00986AC0">
      <w:pPr>
        <w:pStyle w:val="a8"/>
        <w:spacing w:before="0" w:beforeAutospacing="0" w:after="0" w:afterAutospacing="0"/>
        <w:ind w:firstLine="709"/>
        <w:jc w:val="both"/>
      </w:pPr>
      <w:r w:rsidRPr="005F7F52">
        <w:t>При работе с детьми с КИ дошкольным образовательным организациям необходимо использовать особый подход и особые организационные формы.</w:t>
      </w:r>
    </w:p>
    <w:p w:rsidR="008536DC" w:rsidRPr="005F7F52" w:rsidRDefault="008536DC" w:rsidP="00986AC0">
      <w:pPr>
        <w:autoSpaceDE w:val="0"/>
        <w:autoSpaceDN w:val="0"/>
        <w:adjustRightInd w:val="0"/>
        <w:spacing w:after="0" w:line="240" w:lineRule="auto"/>
        <w:ind w:firstLine="709"/>
        <w:jc w:val="both"/>
        <w:rPr>
          <w:rFonts w:ascii="Times New Roman" w:hAnsi="Times New Roman"/>
          <w:sz w:val="24"/>
          <w:szCs w:val="24"/>
        </w:rPr>
      </w:pPr>
      <w:r w:rsidRPr="005F7F52">
        <w:rPr>
          <w:rFonts w:ascii="Times New Roman" w:eastAsia="TimesNewRomanPSMT" w:hAnsi="Times New Roman"/>
          <w:sz w:val="24"/>
          <w:szCs w:val="24"/>
        </w:rPr>
        <w:t>Мы рассмотрели категорию детей с нарушенным слухом как особую, полиморфную группу. Естественно, что у</w:t>
      </w:r>
      <w:r w:rsidRPr="005F7F52">
        <w:rPr>
          <w:rFonts w:ascii="Times New Roman" w:hAnsi="Times New Roman"/>
          <w:sz w:val="24"/>
          <w:szCs w:val="24"/>
        </w:rPr>
        <w:t>же на начало дошкольного воспитания и обучения они оказываются представителями разных групп:</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lastRenderedPageBreak/>
        <w:t xml:space="preserve">дети без выраженных дополнительных отклонений в развитии, по уровню общего и речевого </w:t>
      </w:r>
      <w:proofErr w:type="gramStart"/>
      <w:r w:rsidRPr="005F7F52">
        <w:rPr>
          <w:rFonts w:ascii="Times New Roman" w:hAnsi="Times New Roman"/>
          <w:sz w:val="24"/>
          <w:szCs w:val="24"/>
        </w:rPr>
        <w:t>развития</w:t>
      </w:r>
      <w:proofErr w:type="gramEnd"/>
      <w:r w:rsidRPr="005F7F52">
        <w:rPr>
          <w:rFonts w:ascii="Times New Roman" w:hAnsi="Times New Roman"/>
          <w:sz w:val="24"/>
          <w:szCs w:val="24"/>
        </w:rPr>
        <w:t xml:space="preserve"> приближающиеся к возрастной норме (часть дошкольников при раннем начале коррекционного воздействия /вне зависимости от уровня снижения слуха/, часть детей с легкой и средней тугоухостью, позднооглохшие дети, сохранившие речь);</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t>дети без выраженных дополнительных отклонений в развитии, отстающие от возрастной нормы, но имеющие</w:t>
      </w:r>
      <w:r w:rsidRPr="005F7F52">
        <w:rPr>
          <w:rStyle w:val="ad"/>
          <w:rFonts w:eastAsia="Calibri"/>
          <w:sz w:val="24"/>
          <w:szCs w:val="24"/>
        </w:rPr>
        <w:t xml:space="preserve"> </w:t>
      </w:r>
      <w:r w:rsidRPr="005F7F52">
        <w:rPr>
          <w:rStyle w:val="ad"/>
          <w:rFonts w:eastAsia="Calibri"/>
          <w:b w:val="0"/>
          <w:sz w:val="24"/>
          <w:szCs w:val="24"/>
        </w:rPr>
        <w:t>перспективу</w:t>
      </w:r>
      <w:r w:rsidRPr="005F7F52">
        <w:rPr>
          <w:rFonts w:ascii="Times New Roman" w:hAnsi="Times New Roman"/>
          <w:b/>
          <w:sz w:val="24"/>
          <w:szCs w:val="24"/>
        </w:rPr>
        <w:t xml:space="preserve"> </w:t>
      </w:r>
      <w:r w:rsidRPr="005F7F52">
        <w:rPr>
          <w:rFonts w:ascii="Times New Roman" w:hAnsi="Times New Roman"/>
          <w:sz w:val="24"/>
          <w:szCs w:val="24"/>
        </w:rPr>
        <w:t>сближения с ней (в дошкольном или школьном возрасте) при</w:t>
      </w:r>
      <w:r w:rsidRPr="005F7F52">
        <w:rPr>
          <w:rFonts w:ascii="Times New Roman" w:hAnsi="Times New Roman"/>
          <w:b/>
          <w:sz w:val="24"/>
          <w:szCs w:val="24"/>
        </w:rPr>
        <w:t xml:space="preserve"> </w:t>
      </w:r>
      <w:r w:rsidRPr="005F7F52">
        <w:rPr>
          <w:rFonts w:ascii="Times New Roman" w:hAnsi="Times New Roman"/>
          <w:sz w:val="24"/>
          <w:szCs w:val="24"/>
        </w:rPr>
        <w:t>значительной систематической специальной поддержке:</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t>дети с выраженными 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Pr="005F7F52">
        <w:rPr>
          <w:rStyle w:val="ad"/>
          <w:rFonts w:eastAsia="Calibri"/>
          <w:sz w:val="24"/>
          <w:szCs w:val="24"/>
        </w:rPr>
        <w:t xml:space="preserve"> </w:t>
      </w:r>
      <w:r w:rsidRPr="005F7F52">
        <w:rPr>
          <w:rStyle w:val="ad"/>
          <w:rFonts w:eastAsia="Calibri"/>
          <w:b w:val="0"/>
          <w:sz w:val="24"/>
          <w:szCs w:val="24"/>
        </w:rPr>
        <w:t>маловероятна</w:t>
      </w:r>
      <w:r w:rsidRPr="005F7F52">
        <w:rPr>
          <w:rFonts w:ascii="Times New Roman" w:hAnsi="Times New Roman"/>
          <w:sz w:val="24"/>
          <w:szCs w:val="24"/>
        </w:rPr>
        <w:t xml:space="preserve"> даже при систематической и максималь</w:t>
      </w:r>
      <w:r w:rsidRPr="005F7F52">
        <w:rPr>
          <w:rFonts w:ascii="Times New Roman" w:hAnsi="Times New Roman"/>
          <w:sz w:val="24"/>
          <w:szCs w:val="24"/>
        </w:rPr>
        <w:softHyphen/>
        <w:t>ной специальной помощи;</w:t>
      </w:r>
    </w:p>
    <w:p w:rsidR="00AA00C3" w:rsidRPr="005F7F52" w:rsidRDefault="008536DC" w:rsidP="00986AC0">
      <w:pPr>
        <w:pStyle w:val="a4"/>
        <w:numPr>
          <w:ilvl w:val="0"/>
          <w:numId w:val="15"/>
        </w:numPr>
        <w:spacing w:after="0" w:line="240" w:lineRule="auto"/>
        <w:jc w:val="both"/>
        <w:rPr>
          <w:rStyle w:val="ad"/>
          <w:rFonts w:eastAsiaTheme="minorHAnsi" w:cstheme="minorBidi"/>
          <w:b w:val="0"/>
          <w:bCs w:val="0"/>
          <w:sz w:val="24"/>
          <w:szCs w:val="24"/>
        </w:rPr>
      </w:pPr>
      <w:r w:rsidRPr="005F7F52">
        <w:rPr>
          <w:rFonts w:ascii="Times New Roman" w:hAnsi="Times New Roman"/>
          <w:sz w:val="24"/>
          <w:szCs w:val="24"/>
        </w:rPr>
        <w:t xml:space="preserve">дети </w:t>
      </w:r>
      <w:r w:rsidRPr="005F7F52">
        <w:rPr>
          <w:rFonts w:ascii="Times New Roman" w:hAnsi="Times New Roman"/>
          <w:bCs/>
          <w:sz w:val="24"/>
          <w:szCs w:val="24"/>
        </w:rPr>
        <w:t>с тяжелыми и множественными нарушениями,</w:t>
      </w:r>
      <w:r w:rsidRPr="005F7F52">
        <w:rPr>
          <w:rFonts w:ascii="Times New Roman" w:hAnsi="Times New Roman"/>
          <w:sz w:val="24"/>
          <w:szCs w:val="24"/>
        </w:rPr>
        <w:t xml:space="preserve"> развитие которых</w:t>
      </w:r>
      <w:r w:rsidRPr="005F7F52">
        <w:rPr>
          <w:rStyle w:val="ad"/>
          <w:rFonts w:eastAsia="Calibri"/>
          <w:sz w:val="24"/>
          <w:szCs w:val="24"/>
        </w:rPr>
        <w:t xml:space="preserve"> </w:t>
      </w:r>
      <w:r w:rsidRPr="005F7F52">
        <w:rPr>
          <w:rStyle w:val="ad"/>
          <w:rFonts w:eastAsia="Calibri"/>
          <w:b w:val="0"/>
          <w:sz w:val="24"/>
          <w:szCs w:val="24"/>
        </w:rPr>
        <w:t>несопоставимо с возрастной нормой.</w:t>
      </w:r>
    </w:p>
    <w:p w:rsidR="008536DC"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b/>
          <w:sz w:val="24"/>
          <w:szCs w:val="24"/>
        </w:rPr>
        <w:t>1.4.П</w:t>
      </w:r>
      <w:r w:rsidR="008536DC" w:rsidRPr="005F7F52">
        <w:rPr>
          <w:rFonts w:ascii="Times New Roman" w:hAnsi="Times New Roman" w:cs="Times New Roman"/>
          <w:b/>
          <w:sz w:val="24"/>
          <w:szCs w:val="24"/>
        </w:rPr>
        <w:t>сихофизиологические характеристики слабослышащих и позднооглохших детей.</w:t>
      </w:r>
    </w:p>
    <w:p w:rsidR="008536DC" w:rsidRPr="005F7F52" w:rsidRDefault="008536DC" w:rsidP="00986AC0">
      <w:pPr>
        <w:pStyle w:val="a8"/>
        <w:spacing w:before="0" w:beforeAutospacing="0" w:after="0" w:afterAutospacing="0"/>
        <w:ind w:firstLine="709"/>
        <w:jc w:val="both"/>
        <w:rPr>
          <w:i/>
        </w:rPr>
      </w:pPr>
      <w:r w:rsidRPr="005F7F52">
        <w:t>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w:t>
      </w:r>
    </w:p>
    <w:p w:rsidR="008536DC" w:rsidRPr="005F7F52" w:rsidRDefault="008536DC" w:rsidP="00986AC0">
      <w:pPr>
        <w:pStyle w:val="a8"/>
        <w:spacing w:before="0" w:beforeAutospacing="0" w:after="0" w:afterAutospacing="0"/>
        <w:ind w:firstLine="709"/>
        <w:jc w:val="both"/>
      </w:pPr>
      <w:r w:rsidRPr="005F7F52">
        <w:t>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w:t>
      </w:r>
    </w:p>
    <w:p w:rsidR="008536DC" w:rsidRPr="005F7F52" w:rsidRDefault="008536DC" w:rsidP="00986AC0">
      <w:pPr>
        <w:pStyle w:val="a8"/>
        <w:spacing w:before="0" w:beforeAutospacing="0" w:after="0" w:afterAutospacing="0"/>
        <w:ind w:firstLine="709"/>
        <w:jc w:val="both"/>
      </w:pPr>
      <w:r w:rsidRPr="005F7F52">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w:t>
      </w:r>
      <w:proofErr w:type="spellStart"/>
      <w:r w:rsidRPr="005F7F52">
        <w:t>межфункциональные</w:t>
      </w:r>
      <w:proofErr w:type="spellEnd"/>
      <w:r w:rsidRPr="005F7F52">
        <w:t xml:space="preserve"> взаимодействия изменяются:</w:t>
      </w:r>
    </w:p>
    <w:p w:rsidR="008536DC" w:rsidRPr="005F7F52" w:rsidRDefault="008536DC" w:rsidP="00986AC0">
      <w:pPr>
        <w:pStyle w:val="a8"/>
        <w:numPr>
          <w:ilvl w:val="0"/>
          <w:numId w:val="23"/>
        </w:numPr>
        <w:spacing w:before="0" w:beforeAutospacing="0" w:after="0" w:afterAutospacing="0"/>
        <w:jc w:val="both"/>
      </w:pPr>
      <w:r w:rsidRPr="005F7F52">
        <w:t>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w:t>
      </w:r>
    </w:p>
    <w:p w:rsidR="008536DC" w:rsidRPr="005F7F52" w:rsidRDefault="008536DC" w:rsidP="00986AC0">
      <w:pPr>
        <w:pStyle w:val="a8"/>
        <w:numPr>
          <w:ilvl w:val="0"/>
          <w:numId w:val="23"/>
        </w:numPr>
        <w:spacing w:before="0" w:beforeAutospacing="0" w:after="0" w:afterAutospacing="0"/>
        <w:jc w:val="both"/>
      </w:pPr>
      <w:r w:rsidRPr="005F7F52">
        <w:t>иерархические связи оказываются недоразвитыми, нестойкими, при малейших затруднениях отмечается их регресс.</w:t>
      </w:r>
    </w:p>
    <w:p w:rsidR="008536DC" w:rsidRPr="005F7F52" w:rsidRDefault="008536DC" w:rsidP="00986AC0">
      <w:pPr>
        <w:pStyle w:val="a8"/>
        <w:spacing w:before="0" w:beforeAutospacing="0" w:after="0" w:afterAutospacing="0"/>
        <w:ind w:firstLine="709"/>
        <w:jc w:val="both"/>
      </w:pPr>
      <w:r w:rsidRPr="005F7F52">
        <w:t>Компоненты психики у детей с нарушениями слуха развиваются в иных по сравнению со слышащими детьми пропорциях:</w:t>
      </w:r>
    </w:p>
    <w:p w:rsidR="008536DC" w:rsidRPr="005F7F52" w:rsidRDefault="008536DC" w:rsidP="00986AC0">
      <w:pPr>
        <w:pStyle w:val="a8"/>
        <w:numPr>
          <w:ilvl w:val="0"/>
          <w:numId w:val="24"/>
        </w:numPr>
        <w:spacing w:before="0" w:beforeAutospacing="0" w:after="0" w:afterAutospacing="0"/>
        <w:jc w:val="both"/>
      </w:pPr>
      <w:r w:rsidRPr="005F7F52">
        <w:t>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w:t>
      </w:r>
    </w:p>
    <w:p w:rsidR="008536DC" w:rsidRPr="005F7F52" w:rsidRDefault="008536DC" w:rsidP="00986AC0">
      <w:pPr>
        <w:pStyle w:val="a8"/>
        <w:numPr>
          <w:ilvl w:val="0"/>
          <w:numId w:val="24"/>
        </w:numPr>
        <w:spacing w:before="0" w:beforeAutospacing="0" w:after="0" w:afterAutospacing="0"/>
        <w:jc w:val="both"/>
      </w:pPr>
      <w:r w:rsidRPr="005F7F52">
        <w:t>изменения в темпах психического развития по сравнению с нормально слышащими детьми и т.д.</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Развитие </w:t>
      </w:r>
      <w:r w:rsidRPr="005F7F52">
        <w:rPr>
          <w:rFonts w:ascii="Times New Roman" w:hAnsi="Times New Roman"/>
          <w:b/>
          <w:i/>
          <w:sz w:val="24"/>
          <w:szCs w:val="24"/>
        </w:rPr>
        <w:t>детей младенческого возраста</w:t>
      </w:r>
      <w:r w:rsidRPr="005F7F52">
        <w:rPr>
          <w:rFonts w:ascii="Times New Roman" w:hAnsi="Times New Roman"/>
          <w:sz w:val="24"/>
          <w:szCs w:val="24"/>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w:t>
      </w:r>
      <w:proofErr w:type="spellStart"/>
      <w:r w:rsidRPr="005F7F52">
        <w:rPr>
          <w:rFonts w:ascii="Times New Roman" w:eastAsia="Times New Roman" w:hAnsi="Times New Roman"/>
          <w:sz w:val="24"/>
          <w:szCs w:val="24"/>
          <w:lang w:eastAsia="ru-RU"/>
        </w:rPr>
        <w:t>гуление</w:t>
      </w:r>
      <w:proofErr w:type="spellEnd"/>
      <w:r w:rsidRPr="005F7F52">
        <w:rPr>
          <w:rFonts w:ascii="Times New Roman" w:eastAsia="Times New Roman" w:hAnsi="Times New Roman"/>
          <w:sz w:val="24"/>
          <w:szCs w:val="24"/>
          <w:lang w:eastAsia="ru-RU"/>
        </w:rPr>
        <w:t>, лепет).</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 </w:t>
      </w:r>
      <w:r w:rsidRPr="005F7F52">
        <w:rPr>
          <w:rFonts w:ascii="Times New Roman" w:hAnsi="Times New Roman"/>
          <w:b/>
          <w:i/>
          <w:sz w:val="24"/>
          <w:szCs w:val="24"/>
        </w:rPr>
        <w:t>раннем возрасте</w:t>
      </w:r>
      <w:r w:rsidRPr="005F7F52">
        <w:rPr>
          <w:rFonts w:ascii="Times New Roman" w:hAnsi="Times New Roman"/>
          <w:sz w:val="24"/>
          <w:szCs w:val="24"/>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w:t>
      </w:r>
      <w:r w:rsidRPr="005F7F52">
        <w:rPr>
          <w:rFonts w:ascii="Times New Roman" w:hAnsi="Times New Roman"/>
          <w:sz w:val="24"/>
          <w:szCs w:val="24"/>
        </w:rPr>
        <w:lastRenderedPageBreak/>
        <w:t>неспецифических.</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w:t>
      </w:r>
    </w:p>
    <w:p w:rsidR="008536DC" w:rsidRPr="005F7F52" w:rsidRDefault="008536DC" w:rsidP="00986AC0">
      <w:pPr>
        <w:widowControl w:val="0"/>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При этом в особую группу необходимо выделять так называемых «ранних детей», приближенных к возрастной норме общего и речевого развития).</w:t>
      </w:r>
      <w:proofErr w:type="gramEnd"/>
      <w:r w:rsidRPr="005F7F52">
        <w:rPr>
          <w:rFonts w:ascii="Times New Roman" w:hAnsi="Times New Roman"/>
          <w:sz w:val="24"/>
          <w:szCs w:val="24"/>
        </w:rPr>
        <w:t xml:space="preserve"> Как отмечает Н.Д. </w:t>
      </w:r>
      <w:proofErr w:type="spellStart"/>
      <w:r w:rsidRPr="005F7F52">
        <w:rPr>
          <w:rFonts w:ascii="Times New Roman" w:hAnsi="Times New Roman"/>
          <w:sz w:val="24"/>
          <w:szCs w:val="24"/>
        </w:rPr>
        <w:t>Шматко</w:t>
      </w:r>
      <w:proofErr w:type="spellEnd"/>
      <w:r w:rsidRPr="005F7F52">
        <w:rPr>
          <w:rFonts w:ascii="Times New Roman" w:hAnsi="Times New Roman"/>
          <w:sz w:val="24"/>
          <w:szCs w:val="24"/>
        </w:rPr>
        <w:t xml:space="preserve">,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w:t>
      </w:r>
      <w:proofErr w:type="spellStart"/>
      <w:r w:rsidRPr="005F7F52">
        <w:rPr>
          <w:rFonts w:ascii="Times New Roman" w:hAnsi="Times New Roman"/>
          <w:sz w:val="24"/>
          <w:szCs w:val="24"/>
        </w:rPr>
        <w:t>неслышащий</w:t>
      </w:r>
      <w:proofErr w:type="spellEnd"/>
      <w:r w:rsidRPr="005F7F52">
        <w:rPr>
          <w:rFonts w:ascii="Times New Roman" w:hAnsi="Times New Roman"/>
          <w:sz w:val="24"/>
          <w:szCs w:val="24"/>
        </w:rPr>
        <w:t xml:space="preserve"> ребенок выходит на нормальное развитие, максимально приближаясь к нормально развивающимся сверстникам». Тем не </w:t>
      </w:r>
      <w:proofErr w:type="gramStart"/>
      <w:r w:rsidRPr="005F7F52">
        <w:rPr>
          <w:rFonts w:ascii="Times New Roman" w:hAnsi="Times New Roman"/>
          <w:sz w:val="24"/>
          <w:szCs w:val="24"/>
        </w:rPr>
        <w:t>менее</w:t>
      </w:r>
      <w:proofErr w:type="gramEnd"/>
      <w:r w:rsidRPr="005F7F52">
        <w:rPr>
          <w:rFonts w:ascii="Times New Roman" w:hAnsi="Times New Roman"/>
          <w:sz w:val="24"/>
          <w:szCs w:val="24"/>
        </w:rPr>
        <w:t xml:space="preserve">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p>
    <w:p w:rsidR="008536DC" w:rsidRPr="005F7F52" w:rsidRDefault="008536DC" w:rsidP="00986AC0">
      <w:pPr>
        <w:pStyle w:val="a8"/>
        <w:spacing w:before="0" w:beforeAutospacing="0" w:after="0" w:afterAutospacing="0"/>
        <w:ind w:firstLine="709"/>
        <w:jc w:val="both"/>
        <w:rPr>
          <w:b/>
          <w:i/>
        </w:rPr>
      </w:pPr>
      <w:r w:rsidRPr="005F7F52">
        <w:t xml:space="preserve">Нарушение слуха приводит к особенностям развития познавательной и личностной сферы </w:t>
      </w:r>
      <w:r w:rsidRPr="005F7F52">
        <w:rPr>
          <w:b/>
          <w:i/>
        </w:rPr>
        <w:t>слабослышащих и позднооглохших детей дошкольного возраста.</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8536DC" w:rsidRPr="005F7F52" w:rsidRDefault="008536DC" w:rsidP="00986AC0">
      <w:pPr>
        <w:pStyle w:val="a8"/>
        <w:spacing w:before="0" w:beforeAutospacing="0" w:after="0" w:afterAutospacing="0"/>
        <w:ind w:firstLine="709"/>
        <w:jc w:val="both"/>
        <w:rPr>
          <w:b/>
          <w:i/>
        </w:rPr>
      </w:pPr>
      <w:r w:rsidRPr="005F7F52">
        <w:rPr>
          <w:b/>
          <w:i/>
        </w:rPr>
        <w:t>Познавательная сфера.</w:t>
      </w:r>
    </w:p>
    <w:p w:rsidR="008536DC" w:rsidRPr="005F7F52" w:rsidRDefault="008536DC" w:rsidP="00986AC0">
      <w:pPr>
        <w:pStyle w:val="a8"/>
        <w:spacing w:before="0" w:beforeAutospacing="0" w:after="0" w:afterAutospacing="0"/>
        <w:ind w:firstLine="709"/>
        <w:jc w:val="both"/>
      </w:pPr>
      <w:r w:rsidRPr="005F7F52">
        <w:rPr>
          <w:i/>
        </w:rPr>
        <w:t>Особенности внимания</w:t>
      </w:r>
      <w:r w:rsidRPr="005F7F52">
        <w:t xml:space="preserve"> слабослышащих и позднооглохших дошкольников характеризуются следующим:</w:t>
      </w:r>
    </w:p>
    <w:p w:rsidR="008536DC" w:rsidRPr="005F7F52" w:rsidRDefault="008536DC" w:rsidP="00986AC0">
      <w:pPr>
        <w:pStyle w:val="a8"/>
        <w:spacing w:before="0" w:beforeAutospacing="0" w:after="0" w:afterAutospacing="0"/>
        <w:ind w:firstLine="709"/>
        <w:jc w:val="both"/>
      </w:pPr>
      <w:r w:rsidRPr="005F7F52">
        <w:t>– сниженный объем внимания – дети могут одномоментно воспринять меньшее количество элементов;</w:t>
      </w:r>
    </w:p>
    <w:p w:rsidR="008536DC" w:rsidRPr="005F7F52" w:rsidRDefault="008536DC" w:rsidP="00986AC0">
      <w:pPr>
        <w:pStyle w:val="a8"/>
        <w:spacing w:before="0" w:beforeAutospacing="0" w:after="0" w:afterAutospacing="0"/>
        <w:ind w:firstLine="709"/>
        <w:jc w:val="both"/>
      </w:pPr>
      <w:r w:rsidRPr="005F7F52">
        <w:t xml:space="preserve">– меньшая устойчивость, а, следовательно, большая утомляемость, так как получение информации происходит на </w:t>
      </w:r>
      <w:proofErr w:type="spellStart"/>
      <w:r w:rsidRPr="005F7F52">
        <w:t>слухо</w:t>
      </w:r>
      <w:proofErr w:type="spellEnd"/>
      <w:r w:rsidRPr="005F7F52">
        <w:t>-зрительной основе;</w:t>
      </w:r>
    </w:p>
    <w:p w:rsidR="008536DC" w:rsidRPr="005F7F52" w:rsidRDefault="008536DC" w:rsidP="00986AC0">
      <w:pPr>
        <w:pStyle w:val="a8"/>
        <w:spacing w:before="0" w:beforeAutospacing="0" w:after="0" w:afterAutospacing="0"/>
        <w:ind w:firstLine="709"/>
        <w:jc w:val="both"/>
      </w:pPr>
      <w:r w:rsidRPr="005F7F52">
        <w:t>– низкий темп переключения: ребенку с нарушением слуха требуется определенное время для окончания одного учебного действия и перехода к другому;</w:t>
      </w:r>
    </w:p>
    <w:p w:rsidR="008536DC" w:rsidRPr="005F7F52" w:rsidRDefault="008536DC" w:rsidP="00986AC0">
      <w:pPr>
        <w:pStyle w:val="a8"/>
        <w:spacing w:before="0" w:beforeAutospacing="0" w:after="0" w:afterAutospacing="0"/>
        <w:ind w:firstLine="709"/>
        <w:jc w:val="both"/>
      </w:pPr>
      <w:r w:rsidRPr="005F7F52">
        <w:t>– трудности в распределении внимания.</w:t>
      </w:r>
    </w:p>
    <w:p w:rsidR="008536DC" w:rsidRPr="005F7F52" w:rsidRDefault="008536DC" w:rsidP="00986AC0">
      <w:pPr>
        <w:pStyle w:val="a8"/>
        <w:spacing w:before="0" w:beforeAutospacing="0" w:after="0" w:afterAutospacing="0"/>
        <w:ind w:firstLine="709"/>
        <w:jc w:val="both"/>
      </w:pPr>
      <w:r w:rsidRPr="005F7F52">
        <w:t>Изучение устойчи</w:t>
      </w:r>
      <w:r w:rsidR="00A90FC5" w:rsidRPr="005F7F52">
        <w:t xml:space="preserve">вости внимания </w:t>
      </w:r>
      <w:r w:rsidRPr="005F7F52">
        <w:t>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rsidR="008536DC" w:rsidRPr="005F7F52" w:rsidRDefault="008536DC" w:rsidP="00986AC0">
      <w:pPr>
        <w:pStyle w:val="a8"/>
        <w:spacing w:before="0" w:beforeAutospacing="0" w:after="0" w:afterAutospacing="0"/>
        <w:ind w:firstLine="709"/>
        <w:jc w:val="both"/>
      </w:pPr>
      <w:r w:rsidRPr="005F7F52">
        <w:t xml:space="preserve">К </w:t>
      </w:r>
      <w:r w:rsidRPr="005F7F52">
        <w:rPr>
          <w:i/>
        </w:rPr>
        <w:t>особенностям памяти</w:t>
      </w:r>
      <w:r w:rsidRPr="005F7F52">
        <w:t xml:space="preserve"> детей с нарушениями слуха относится следующее: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rsidR="008536DC" w:rsidRPr="005F7F52" w:rsidRDefault="008536DC" w:rsidP="00986AC0">
      <w:pPr>
        <w:pStyle w:val="a8"/>
        <w:spacing w:before="0" w:beforeAutospacing="0" w:after="0" w:afterAutospacing="0"/>
        <w:ind w:firstLine="709"/>
        <w:jc w:val="both"/>
      </w:pPr>
      <w:r w:rsidRPr="005F7F52">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8536DC" w:rsidRPr="005F7F52" w:rsidRDefault="008536DC" w:rsidP="00986AC0">
      <w:pPr>
        <w:pStyle w:val="a8"/>
        <w:spacing w:before="0" w:beforeAutospacing="0" w:after="0" w:afterAutospacing="0"/>
        <w:ind w:firstLine="709"/>
        <w:jc w:val="both"/>
      </w:pPr>
      <w:r w:rsidRPr="005F7F52">
        <w:rPr>
          <w:i/>
        </w:rPr>
        <w:t>Развитие мышления</w:t>
      </w:r>
      <w:r w:rsidRPr="005F7F52">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w:t>
      </w:r>
      <w:proofErr w:type="gramStart"/>
      <w:r w:rsidRPr="005F7F52">
        <w:t xml:space="preserve"> ,</w:t>
      </w:r>
      <w:proofErr w:type="gramEnd"/>
      <w:r w:rsidRPr="005F7F52">
        <w:t xml:space="preserve"> как правило,  имеет свои особенности:</w:t>
      </w:r>
    </w:p>
    <w:p w:rsidR="008536DC" w:rsidRPr="005F7F52" w:rsidRDefault="008536DC" w:rsidP="00986AC0">
      <w:pPr>
        <w:pStyle w:val="a8"/>
        <w:spacing w:before="0" w:beforeAutospacing="0" w:after="0" w:afterAutospacing="0"/>
        <w:ind w:firstLine="709"/>
        <w:jc w:val="both"/>
      </w:pPr>
      <w:r w:rsidRPr="005F7F52">
        <w:t>– формирование всех стадий мышления в более поздние сроки;</w:t>
      </w:r>
    </w:p>
    <w:p w:rsidR="008536DC" w:rsidRPr="005F7F52" w:rsidRDefault="008536DC" w:rsidP="00986AC0">
      <w:pPr>
        <w:pStyle w:val="a8"/>
        <w:spacing w:before="0" w:beforeAutospacing="0" w:after="0" w:afterAutospacing="0"/>
        <w:ind w:firstLine="709"/>
        <w:jc w:val="both"/>
      </w:pPr>
      <w:r w:rsidRPr="005F7F52">
        <w:t>– отставание в развитии мыслительных операций;</w:t>
      </w:r>
    </w:p>
    <w:p w:rsidR="008536DC" w:rsidRPr="005F7F52" w:rsidRDefault="008536DC" w:rsidP="00986AC0">
      <w:pPr>
        <w:pStyle w:val="a8"/>
        <w:spacing w:before="0" w:beforeAutospacing="0" w:after="0" w:afterAutospacing="0"/>
        <w:ind w:firstLine="709"/>
        <w:jc w:val="both"/>
      </w:pPr>
      <w:r w:rsidRPr="005F7F52">
        <w:t>– наличие значительных индивидуальных различий в развитии мышления, обусловленное уровнем речевого развития;</w:t>
      </w:r>
    </w:p>
    <w:p w:rsidR="008536DC" w:rsidRPr="005F7F52" w:rsidRDefault="008536DC" w:rsidP="00986AC0">
      <w:pPr>
        <w:pStyle w:val="a8"/>
        <w:spacing w:before="0" w:beforeAutospacing="0" w:after="0" w:afterAutospacing="0"/>
        <w:ind w:firstLine="709"/>
        <w:jc w:val="both"/>
      </w:pPr>
      <w:r w:rsidRPr="005F7F52">
        <w:lastRenderedPageBreak/>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rsidR="008536DC" w:rsidRPr="005F7F52" w:rsidRDefault="008536DC" w:rsidP="00986AC0">
      <w:pPr>
        <w:pStyle w:val="a8"/>
        <w:spacing w:before="0" w:beforeAutospacing="0" w:after="0" w:afterAutospacing="0"/>
        <w:ind w:firstLine="709"/>
        <w:jc w:val="both"/>
      </w:pPr>
      <w:r w:rsidRPr="005F7F52">
        <w:t>– наличие и использование сохранных анализаторов (</w:t>
      </w:r>
      <w:proofErr w:type="gramStart"/>
      <w:r w:rsidRPr="005F7F52">
        <w:t>зрительный</w:t>
      </w:r>
      <w:proofErr w:type="gramEnd"/>
      <w:r w:rsidRPr="005F7F52">
        <w:t>,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w:t>
      </w:r>
    </w:p>
    <w:p w:rsidR="008536DC" w:rsidRPr="005F7F52" w:rsidRDefault="008536DC" w:rsidP="00986AC0">
      <w:pPr>
        <w:pStyle w:val="a8"/>
        <w:spacing w:before="0" w:beforeAutospacing="0" w:after="0" w:afterAutospacing="0"/>
        <w:ind w:firstLine="709"/>
        <w:jc w:val="both"/>
      </w:pPr>
      <w:r w:rsidRPr="005F7F52">
        <w:t>– 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rsidR="008536DC" w:rsidRPr="005F7F52" w:rsidRDefault="008536DC" w:rsidP="00986AC0">
      <w:pPr>
        <w:pStyle w:val="a8"/>
        <w:spacing w:before="0" w:beforeAutospacing="0" w:after="0" w:afterAutospacing="0"/>
        <w:ind w:firstLine="709"/>
        <w:jc w:val="both"/>
      </w:pPr>
      <w:r w:rsidRPr="005F7F52">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rsidR="008536DC" w:rsidRPr="005F7F52" w:rsidRDefault="008536DC" w:rsidP="00986AC0">
      <w:pPr>
        <w:pStyle w:val="a8"/>
        <w:spacing w:before="0" w:beforeAutospacing="0" w:after="0" w:afterAutospacing="0"/>
        <w:ind w:firstLine="709"/>
        <w:jc w:val="both"/>
        <w:rPr>
          <w:b/>
          <w:i/>
        </w:rPr>
      </w:pPr>
      <w:r w:rsidRPr="005F7F52">
        <w:rPr>
          <w:b/>
          <w:i/>
        </w:rPr>
        <w:t>Личностная сфера.</w:t>
      </w:r>
    </w:p>
    <w:p w:rsidR="008536DC" w:rsidRPr="005F7F52" w:rsidRDefault="008536DC" w:rsidP="00986AC0">
      <w:pPr>
        <w:pStyle w:val="a8"/>
        <w:spacing w:before="0" w:beforeAutospacing="0" w:after="0" w:afterAutospacing="0"/>
        <w:ind w:firstLine="709"/>
        <w:jc w:val="both"/>
      </w:pPr>
      <w:r w:rsidRPr="005F7F52">
        <w:t xml:space="preserve">К особенностям </w:t>
      </w:r>
      <w:r w:rsidRPr="005F7F52">
        <w:rPr>
          <w:i/>
        </w:rPr>
        <w:t>эмоционального развития</w:t>
      </w:r>
      <w:r w:rsidRPr="005F7F52">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8536DC" w:rsidRPr="005F7F52" w:rsidRDefault="008536DC" w:rsidP="00986AC0">
      <w:pPr>
        <w:pStyle w:val="a8"/>
        <w:spacing w:before="0" w:beforeAutospacing="0" w:after="0" w:afterAutospacing="0"/>
        <w:ind w:firstLine="709"/>
        <w:jc w:val="both"/>
      </w:pPr>
      <w:r w:rsidRPr="005F7F52">
        <w:t xml:space="preserve">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w:t>
      </w:r>
      <w:proofErr w:type="spellStart"/>
      <w:r w:rsidRPr="005F7F52">
        <w:t>дефицитарному</w:t>
      </w:r>
      <w:proofErr w:type="spellEnd"/>
      <w:r w:rsidRPr="005F7F52">
        <w:t xml:space="preserve"> типу </w:t>
      </w:r>
      <w:proofErr w:type="spellStart"/>
      <w:r w:rsidRPr="005F7F52">
        <w:t>дизонтогенеза</w:t>
      </w:r>
      <w:proofErr w:type="spellEnd"/>
      <w:r w:rsidRPr="005F7F52">
        <w:t>.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rsidR="0077477D" w:rsidRPr="005F7F52" w:rsidRDefault="0077477D" w:rsidP="00986AC0">
      <w:pPr>
        <w:spacing w:after="0" w:line="240" w:lineRule="auto"/>
        <w:jc w:val="both"/>
        <w:rPr>
          <w:rFonts w:ascii="Times New Roman" w:eastAsia="Times New Roman" w:hAnsi="Times New Roman"/>
          <w:b/>
          <w:sz w:val="24"/>
          <w:szCs w:val="24"/>
          <w:lang w:eastAsia="ru-RU"/>
        </w:rPr>
      </w:pPr>
    </w:p>
    <w:p w:rsidR="008536DC" w:rsidRPr="005F7F52" w:rsidRDefault="0019797B"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1.5.</w:t>
      </w:r>
      <w:r w:rsidR="008536DC" w:rsidRPr="005F7F52">
        <w:rPr>
          <w:rFonts w:ascii="Times New Roman" w:eastAsia="Times New Roman" w:hAnsi="Times New Roman"/>
          <w:b/>
          <w:sz w:val="24"/>
          <w:szCs w:val="24"/>
          <w:lang w:eastAsia="ru-RU"/>
        </w:rPr>
        <w:t xml:space="preserve"> Особые образовательные потребности слабослышащих и позднооглохших детей</w:t>
      </w:r>
      <w:r w:rsidR="00A52EC5" w:rsidRPr="005F7F52">
        <w:rPr>
          <w:rFonts w:ascii="Times New Roman" w:eastAsia="Times New Roman" w:hAnsi="Times New Roman"/>
          <w:b/>
          <w:sz w:val="24"/>
          <w:szCs w:val="24"/>
          <w:lang w:eastAsia="ru-RU"/>
        </w:rPr>
        <w:t>.</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w:t>
      </w:r>
      <w:r w:rsidR="0019797B" w:rsidRPr="005F7F52">
        <w:rPr>
          <w:rFonts w:ascii="Times New Roman" w:eastAsia="Times New Roman" w:hAnsi="Times New Roman"/>
          <w:sz w:val="24"/>
          <w:szCs w:val="24"/>
          <w:lang w:eastAsia="ru-RU"/>
        </w:rPr>
        <w:t>оцессе обучения</w:t>
      </w:r>
      <w:r w:rsidRPr="005F7F52">
        <w:rPr>
          <w:rFonts w:ascii="Times New Roman" w:eastAsia="Times New Roman" w:hAnsi="Times New Roman"/>
          <w:sz w:val="24"/>
          <w:szCs w:val="24"/>
          <w:lang w:eastAsia="ru-RU"/>
        </w:rPr>
        <w:t>.</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К особым образовательным потребностям слабослышащих и позднооглохших детей относятся:</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специальное обучение «переносу» сформированных целевых установок в новые ситуации взаимодействия с действительностью;</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rsidRPr="005F7F52">
        <w:rPr>
          <w:rFonts w:ascii="Times New Roman" w:eastAsia="Times New Roman" w:hAnsi="Times New Roman"/>
          <w:sz w:val="24"/>
          <w:szCs w:val="24"/>
          <w:lang w:eastAsia="ru-RU"/>
        </w:rPr>
        <w:t>малогрупповых</w:t>
      </w:r>
      <w:proofErr w:type="spellEnd"/>
      <w:r w:rsidRPr="005F7F52">
        <w:rPr>
          <w:rFonts w:ascii="Times New Roman" w:eastAsia="Times New Roman" w:hAnsi="Times New Roman"/>
          <w:sz w:val="24"/>
          <w:szCs w:val="24"/>
          <w:lang w:eastAsia="ru-RU"/>
        </w:rPr>
        <w:t xml:space="preserve"> и индивидуальных занятий;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специальная помощь в осмыслении, упорядочивании, дифференциации и речевом </w:t>
      </w:r>
      <w:proofErr w:type="spellStart"/>
      <w:r w:rsidRPr="005F7F52">
        <w:rPr>
          <w:rFonts w:ascii="Times New Roman" w:eastAsia="Times New Roman" w:hAnsi="Times New Roman"/>
          <w:sz w:val="24"/>
          <w:szCs w:val="24"/>
          <w:lang w:eastAsia="ru-RU"/>
        </w:rPr>
        <w:t>опосредовании</w:t>
      </w:r>
      <w:proofErr w:type="spellEnd"/>
      <w:r w:rsidRPr="005F7F52">
        <w:rPr>
          <w:rFonts w:ascii="Times New Roman" w:eastAsia="Times New Roman" w:hAnsi="Times New Roman"/>
          <w:sz w:val="24"/>
          <w:szCs w:val="24"/>
          <w:lang w:eastAsia="ru-RU"/>
        </w:rPr>
        <w:t xml:space="preserve"> индивидуального жизненного опыта ребенка, «проработке» его впечатлений, наблюдений, действий, воспоминаний, представлений о будущем;</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учёт специфики восприятия и переработки информации при организации обучения и оценке достижений;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lastRenderedPageBreak/>
        <w:t>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proofErr w:type="gramStart"/>
      <w:r w:rsidRPr="005F7F52">
        <w:rPr>
          <w:rFonts w:ascii="Times New Roman" w:eastAsia="Times New Roman" w:hAnsi="Times New Roman"/>
          <w:sz w:val="24"/>
          <w:szCs w:val="24"/>
          <w:lang w:eastAsia="ru-RU"/>
        </w:rPr>
        <w:t>специальная работа по обучению словесной речи (в устной и письменной формах) в условиях специально педагогически созданной слухоречевой среды;</w:t>
      </w:r>
      <w:proofErr w:type="gramEnd"/>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специальная работа по формированию и развитию восприятия звучащего мира – слухового восприятия неречевых звучаний и речи, </w:t>
      </w:r>
      <w:proofErr w:type="spellStart"/>
      <w:r w:rsidRPr="005F7F52">
        <w:rPr>
          <w:rFonts w:ascii="Times New Roman" w:eastAsia="Times New Roman" w:hAnsi="Times New Roman"/>
          <w:sz w:val="24"/>
          <w:szCs w:val="24"/>
          <w:lang w:eastAsia="ru-RU"/>
        </w:rPr>
        <w:t>слухо</w:t>
      </w:r>
      <w:proofErr w:type="spellEnd"/>
      <w:r w:rsidRPr="005F7F52">
        <w:rPr>
          <w:rFonts w:ascii="Times New Roman" w:eastAsia="Times New Roman" w:hAnsi="Times New Roman"/>
          <w:sz w:val="24"/>
          <w:szCs w:val="24"/>
          <w:lang w:eastAsia="ru-RU"/>
        </w:rPr>
        <w:t>-зрительного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proofErr w:type="gramStart"/>
      <w:r w:rsidRPr="005F7F52">
        <w:rPr>
          <w:rFonts w:ascii="Times New Roman" w:eastAsia="Times New Roman" w:hAnsi="Times New Roman"/>
          <w:sz w:val="24"/>
          <w:szCs w:val="24"/>
          <w:lang w:eastAsia="ru-RU"/>
        </w:rPr>
        <w:t>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w:t>
      </w:r>
      <w:proofErr w:type="gramEnd"/>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развитии возможностей вербальной и невербальной коммуникации;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умении вступать в коммуникацию для разрешения возникающих трудностей;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расширение социального опыта ребенка, его контактов со слышащими сверстниками;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психологическое сопровождение, направленное на установление взаимодействия семьи и дошкольной образовательной организации;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постепенное расширение образовательного пространства, выходящего за пределы дошкольной образовательной организации.</w:t>
      </w:r>
    </w:p>
    <w:p w:rsidR="0019797B" w:rsidRPr="005F7F52" w:rsidRDefault="003375EF"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1.6</w:t>
      </w:r>
      <w:r w:rsidR="00BB1941" w:rsidRPr="005F7F52">
        <w:rPr>
          <w:rFonts w:ascii="Times New Roman" w:eastAsia="Times New Roman" w:hAnsi="Times New Roman"/>
          <w:b/>
          <w:sz w:val="24"/>
          <w:szCs w:val="24"/>
          <w:lang w:eastAsia="ru-RU"/>
        </w:rPr>
        <w:t>. Планируемые результаты.</w:t>
      </w:r>
    </w:p>
    <w:p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w:t>
      </w:r>
    </w:p>
    <w:p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w:t>
      </w:r>
      <w:proofErr w:type="spellStart"/>
      <w:r w:rsidRPr="005F7F52">
        <w:rPr>
          <w:rFonts w:ascii="Times New Roman" w:eastAsia="Times New Roman" w:hAnsi="Times New Roman"/>
          <w:sz w:val="24"/>
          <w:szCs w:val="24"/>
        </w:rPr>
        <w:t>полиморфностью</w:t>
      </w:r>
      <w:proofErr w:type="spellEnd"/>
      <w:r w:rsidRPr="005F7F52">
        <w:rPr>
          <w:rFonts w:ascii="Times New Roman" w:eastAsia="Times New Roman" w:hAnsi="Times New Roman"/>
          <w:sz w:val="24"/>
          <w:szCs w:val="24"/>
        </w:rPr>
        <w:t xml:space="preserve">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выраженными дополнительными нарушениями развития, ряд показателей развития этих детей на разных возрастных этапах может отличаться от возрастных нормативов.</w:t>
      </w:r>
    </w:p>
    <w:p w:rsidR="00BB1941" w:rsidRPr="005F7F52" w:rsidRDefault="00BB1941" w:rsidP="00986AC0">
      <w:pPr>
        <w:spacing w:after="0" w:line="240" w:lineRule="auto"/>
        <w:ind w:firstLine="709"/>
        <w:jc w:val="both"/>
        <w:rPr>
          <w:rFonts w:ascii="Times New Roman" w:hAnsi="Times New Roman"/>
          <w:b/>
          <w:sz w:val="24"/>
          <w:szCs w:val="24"/>
        </w:rPr>
      </w:pPr>
    </w:p>
    <w:p w:rsidR="00985A31" w:rsidRPr="005F7F52" w:rsidRDefault="00985A31" w:rsidP="00986AC0">
      <w:pPr>
        <w:spacing w:after="0" w:line="240" w:lineRule="auto"/>
        <w:jc w:val="both"/>
        <w:rPr>
          <w:rFonts w:ascii="Times New Roman" w:hAnsi="Times New Roman"/>
          <w:b/>
          <w:sz w:val="24"/>
          <w:szCs w:val="24"/>
        </w:rPr>
      </w:pPr>
      <w:r w:rsidRPr="005F7F52">
        <w:rPr>
          <w:rFonts w:ascii="Times New Roman" w:hAnsi="Times New Roman"/>
          <w:b/>
          <w:sz w:val="24"/>
          <w:szCs w:val="24"/>
        </w:rPr>
        <w:t>1.</w:t>
      </w:r>
      <w:r w:rsidR="003375EF" w:rsidRPr="005F7F52">
        <w:rPr>
          <w:rFonts w:ascii="Times New Roman" w:hAnsi="Times New Roman"/>
          <w:b/>
          <w:sz w:val="24"/>
          <w:szCs w:val="24"/>
        </w:rPr>
        <w:t>7</w:t>
      </w:r>
      <w:r w:rsidRPr="005F7F52">
        <w:rPr>
          <w:rFonts w:ascii="Times New Roman" w:hAnsi="Times New Roman"/>
          <w:b/>
          <w:sz w:val="24"/>
          <w:szCs w:val="24"/>
        </w:rPr>
        <w:t xml:space="preserve">.Целевые ориентиры на этапе завершения освоения </w:t>
      </w:r>
      <w:bookmarkStart w:id="1" w:name="_Toc480218753"/>
      <w:bookmarkStart w:id="2" w:name="_Toc479773705"/>
      <w:r w:rsidRPr="005F7F52">
        <w:rPr>
          <w:rFonts w:ascii="Times New Roman" w:hAnsi="Times New Roman"/>
          <w:b/>
          <w:sz w:val="24"/>
          <w:szCs w:val="24"/>
        </w:rPr>
        <w:t>адаптированной образовательной программы дошкольного образования слабослышащих и позднооглохших детей.</w:t>
      </w:r>
    </w:p>
    <w:p w:rsidR="00985A31" w:rsidRPr="005F7F52" w:rsidRDefault="00A90FC5" w:rsidP="00986AC0">
      <w:pPr>
        <w:spacing w:after="0" w:line="240" w:lineRule="auto"/>
        <w:ind w:firstLine="709"/>
        <w:jc w:val="both"/>
        <w:rPr>
          <w:rFonts w:ascii="Times New Roman" w:hAnsi="Times New Roman"/>
          <w:i/>
          <w:sz w:val="24"/>
          <w:szCs w:val="24"/>
        </w:rPr>
      </w:pPr>
      <w:r w:rsidRPr="005F7F52">
        <w:rPr>
          <w:rFonts w:ascii="Times New Roman" w:hAnsi="Times New Roman"/>
          <w:i/>
          <w:sz w:val="24"/>
          <w:szCs w:val="24"/>
        </w:rPr>
        <w:t>На этапе завершения освоения А</w:t>
      </w:r>
      <w:r w:rsidR="00985A31" w:rsidRPr="005F7F52">
        <w:rPr>
          <w:rFonts w:ascii="Times New Roman" w:hAnsi="Times New Roman"/>
          <w:i/>
          <w:sz w:val="24"/>
          <w:szCs w:val="24"/>
        </w:rPr>
        <w:t>ОП:</w:t>
      </w:r>
      <w:bookmarkEnd w:id="1"/>
      <w:bookmarkEnd w:id="2"/>
    </w:p>
    <w:p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1) ребенок с высоким уровнем общего и речевого развития (приближенный к возрастной норме):</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овладевает основными культурными способами деятельности, проявляет </w:t>
      </w:r>
      <w:r w:rsidRPr="005F7F52">
        <w:rPr>
          <w:bCs/>
          <w:iCs/>
          <w:color w:val="auto"/>
        </w:rPr>
        <w:t xml:space="preserve">инициативу </w:t>
      </w:r>
      <w:r w:rsidRPr="005F7F52">
        <w:rPr>
          <w:color w:val="auto"/>
        </w:rPr>
        <w:t xml:space="preserve">и </w:t>
      </w:r>
      <w:r w:rsidRPr="005F7F52">
        <w:rPr>
          <w:bCs/>
          <w:iCs/>
          <w:color w:val="auto"/>
        </w:rPr>
        <w:t xml:space="preserve">самостоятельность </w:t>
      </w:r>
      <w:r w:rsidRPr="005F7F52">
        <w:rPr>
          <w:color w:val="auto"/>
        </w:rPr>
        <w:t xml:space="preserve">в игре, общении, конструировании и других видах детской активности. Способен </w:t>
      </w:r>
      <w:r w:rsidRPr="005F7F52">
        <w:rPr>
          <w:bCs/>
          <w:iCs/>
          <w:color w:val="auto"/>
        </w:rPr>
        <w:t xml:space="preserve">выбирать </w:t>
      </w:r>
      <w:r w:rsidRPr="005F7F52">
        <w:rPr>
          <w:color w:val="auto"/>
        </w:rPr>
        <w:t>себе род занятий, участников по совместной деятельности;</w:t>
      </w:r>
    </w:p>
    <w:p w:rsidR="00985A31" w:rsidRPr="005F7F52" w:rsidRDefault="00985A31" w:rsidP="00986AC0">
      <w:pPr>
        <w:pStyle w:val="Default"/>
        <w:numPr>
          <w:ilvl w:val="0"/>
          <w:numId w:val="11"/>
        </w:numPr>
        <w:tabs>
          <w:tab w:val="left" w:pos="567"/>
        </w:tabs>
        <w:ind w:left="0" w:firstLine="567"/>
        <w:jc w:val="both"/>
        <w:rPr>
          <w:color w:val="auto"/>
        </w:rPr>
      </w:pPr>
      <w:r w:rsidRPr="005F7F52">
        <w:rPr>
          <w:bCs/>
          <w:iCs/>
          <w:color w:val="auto"/>
        </w:rPr>
        <w:t xml:space="preserve">положительно относится </w:t>
      </w:r>
      <w:r w:rsidRPr="005F7F52">
        <w:rPr>
          <w:color w:val="auto"/>
        </w:rPr>
        <w:t xml:space="preserve">к миру, другим людям и самому себе, обладает </w:t>
      </w:r>
      <w:r w:rsidRPr="005F7F52">
        <w:rPr>
          <w:bCs/>
          <w:iCs/>
          <w:color w:val="auto"/>
        </w:rPr>
        <w:t xml:space="preserve">чувством собственного достоинства. </w:t>
      </w:r>
      <w:r w:rsidRPr="005F7F52">
        <w:rPr>
          <w:color w:val="auto"/>
        </w:rPr>
        <w:t xml:space="preserve">Активно </w:t>
      </w:r>
      <w:r w:rsidRPr="005F7F52">
        <w:rPr>
          <w:bCs/>
          <w:iCs/>
          <w:color w:val="auto"/>
        </w:rPr>
        <w:t xml:space="preserve">взаимодействует со сверстниками и взрослыми, </w:t>
      </w:r>
      <w:r w:rsidRPr="005F7F52">
        <w:rPr>
          <w:color w:val="auto"/>
        </w:rPr>
        <w:t xml:space="preserve">участвует в совместных играх. </w:t>
      </w:r>
      <w:proofErr w:type="gramStart"/>
      <w:r w:rsidRPr="005F7F52">
        <w:rPr>
          <w:color w:val="auto"/>
        </w:rPr>
        <w:t xml:space="preserve">Способен договариваться, учитывать интересы и чувства других, сопереживать </w:t>
      </w:r>
      <w:r w:rsidRPr="005F7F52">
        <w:rPr>
          <w:color w:val="auto"/>
        </w:rPr>
        <w:lastRenderedPageBreak/>
        <w:t>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обладает </w:t>
      </w:r>
      <w:r w:rsidRPr="005F7F52">
        <w:rPr>
          <w:bCs/>
          <w:iCs/>
          <w:color w:val="auto"/>
        </w:rPr>
        <w:t xml:space="preserve">воображением, </w:t>
      </w:r>
      <w:r w:rsidRPr="005F7F52">
        <w:rPr>
          <w:color w:val="auto"/>
        </w:rPr>
        <w:t xml:space="preserve">которое реализуется в разных видах деятельности и прежде всего в </w:t>
      </w:r>
      <w:r w:rsidRPr="005F7F52">
        <w:rPr>
          <w:bCs/>
          <w:iCs/>
          <w:color w:val="auto"/>
        </w:rPr>
        <w:t xml:space="preserve">игре. </w:t>
      </w:r>
      <w:r w:rsidRPr="005F7F52">
        <w:rPr>
          <w:color w:val="auto"/>
        </w:rPr>
        <w:t>Ребенок владеет разными формами и видами игры, различает условную и реальную ситуации, следует игровым правилам;</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F7F52">
        <w:rPr>
          <w:color w:val="auto"/>
        </w:rPr>
        <w:t>со</w:t>
      </w:r>
      <w:proofErr w:type="gramEnd"/>
      <w:r w:rsidRPr="005F7F52">
        <w:rPr>
          <w:color w:val="auto"/>
        </w:rPr>
        <w:t xml:space="preserve"> взрослыми и сверстниками, может соблюдать правила безопасного поведения и личной гигиены;</w:t>
      </w:r>
    </w:p>
    <w:p w:rsidR="00985A31" w:rsidRPr="005F7F52" w:rsidRDefault="00985A31" w:rsidP="00986AC0">
      <w:pPr>
        <w:pStyle w:val="Default"/>
        <w:numPr>
          <w:ilvl w:val="0"/>
          <w:numId w:val="11"/>
        </w:numPr>
        <w:tabs>
          <w:tab w:val="left" w:pos="567"/>
        </w:tabs>
        <w:ind w:left="0" w:firstLine="709"/>
        <w:jc w:val="both"/>
        <w:rPr>
          <w:b/>
          <w:i/>
          <w:color w:val="auto"/>
        </w:rPr>
      </w:pPr>
      <w:r w:rsidRPr="005F7F52">
        <w:rPr>
          <w:color w:val="auto"/>
        </w:rPr>
        <w:t xml:space="preserve">ребенок проявляет </w:t>
      </w:r>
      <w:r w:rsidRPr="005F7F52">
        <w:rPr>
          <w:bCs/>
          <w:iCs/>
          <w:color w:val="auto"/>
        </w:rPr>
        <w:t xml:space="preserve">любознательность, </w:t>
      </w:r>
      <w:r w:rsidRPr="005F7F52">
        <w:rPr>
          <w:color w:val="auto"/>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F7F52">
        <w:rPr>
          <w:bCs/>
          <w:iCs/>
          <w:color w:val="auto"/>
        </w:rPr>
        <w:t xml:space="preserve">наблюдать, экспериментировать, </w:t>
      </w:r>
      <w:r w:rsidRPr="005F7F52">
        <w:rPr>
          <w:color w:val="auto"/>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5F7F52">
        <w:rPr>
          <w:bCs/>
          <w:iCs/>
          <w:color w:val="auto"/>
        </w:rPr>
        <w:t>Способен к принятию собственных решений</w:t>
      </w:r>
      <w:r w:rsidRPr="005F7F52">
        <w:rPr>
          <w:color w:val="auto"/>
        </w:rPr>
        <w:t>, опираясь на свои знания и умения в различных видах деятельности;</w:t>
      </w:r>
    </w:p>
    <w:p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2) </w:t>
      </w:r>
      <w:r w:rsidRPr="005F7F52">
        <w:rPr>
          <w:rFonts w:ascii="Times New Roman" w:hAnsi="Times New Roman"/>
          <w:b/>
          <w:i/>
          <w:sz w:val="24"/>
          <w:szCs w:val="24"/>
        </w:rPr>
        <w:t>ребенок без выраженных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985A31" w:rsidRPr="005F7F52" w:rsidRDefault="00985A31" w:rsidP="00986AC0">
      <w:pPr>
        <w:widowControl w:val="0"/>
        <w:spacing w:after="0" w:line="240" w:lineRule="auto"/>
        <w:ind w:firstLine="709"/>
        <w:jc w:val="both"/>
        <w:rPr>
          <w:rFonts w:ascii="Times New Roman" w:hAnsi="Times New Roman"/>
          <w:sz w:val="24"/>
          <w:szCs w:val="24"/>
          <w:lang w:eastAsia="ru-RU"/>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lang w:eastAsia="ru-RU"/>
        </w:rPr>
        <w:t>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985A31" w:rsidRPr="005F7F52" w:rsidRDefault="00985A31"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 xml:space="preserve">правильно надевает и снимает наушники, индивидуальный слуховой аппарат, </w:t>
      </w:r>
      <w:r w:rsidRPr="005F7F52">
        <w:rPr>
          <w:rFonts w:ascii="Times New Roman" w:hAnsi="Times New Roman"/>
          <w:sz w:val="24"/>
          <w:szCs w:val="24"/>
        </w:rPr>
        <w:lastRenderedPageBreak/>
        <w:t>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rsidR="00985A31" w:rsidRPr="005F7F52" w:rsidRDefault="00985A31" w:rsidP="00986AC0">
      <w:pPr>
        <w:pStyle w:val="Default"/>
        <w:tabs>
          <w:tab w:val="left" w:pos="567"/>
        </w:tabs>
        <w:ind w:firstLine="709"/>
        <w:jc w:val="both"/>
        <w:rPr>
          <w:rFonts w:eastAsia="Times New Roman"/>
          <w:color w:val="auto"/>
        </w:rPr>
      </w:pPr>
      <w:r w:rsidRPr="005F7F52">
        <w:rPr>
          <w:rFonts w:eastAsia="Times New Roman"/>
          <w:color w:val="auto"/>
        </w:rPr>
        <w:t>– ребенок отличается следующими характеристиками речевого развития:</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употребляет в речи материал, используемого для организации учебного процесса;</w:t>
      </w:r>
    </w:p>
    <w:p w:rsidR="00985A31" w:rsidRPr="005F7F52" w:rsidRDefault="00985A31" w:rsidP="00986AC0">
      <w:pPr>
        <w:pStyle w:val="Default"/>
        <w:numPr>
          <w:ilvl w:val="0"/>
          <w:numId w:val="20"/>
        </w:numPr>
        <w:tabs>
          <w:tab w:val="left" w:pos="567"/>
        </w:tabs>
        <w:jc w:val="both"/>
        <w:rPr>
          <w:color w:val="auto"/>
        </w:rPr>
      </w:pPr>
      <w:r w:rsidRPr="005F7F52">
        <w:rPr>
          <w:color w:val="auto"/>
        </w:rPr>
        <w:t>обращается к товарищу и взрослому с просьбой;</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диалогической речи слова, обозначающие предмет и действие;</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вопросительные предложения;</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отвечающие на вопросы кто? что? что делает?</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 указанием действия и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словосочетания типа что делает? + что (кого?);</w:t>
      </w:r>
    </w:p>
    <w:p w:rsidR="00985A31" w:rsidRPr="005F7F52" w:rsidRDefault="00985A31" w:rsidP="00986AC0">
      <w:pPr>
        <w:pStyle w:val="Default"/>
        <w:numPr>
          <w:ilvl w:val="0"/>
          <w:numId w:val="20"/>
        </w:numPr>
        <w:tabs>
          <w:tab w:val="left" w:pos="567"/>
        </w:tabs>
        <w:jc w:val="both"/>
        <w:rPr>
          <w:color w:val="auto"/>
        </w:rPr>
      </w:pPr>
      <w:r w:rsidRPr="005F7F52">
        <w:rPr>
          <w:color w:val="auto"/>
        </w:rPr>
        <w:t>называет слово и соотносит его с картинкой;</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содержащие указания на признак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обозначающие цвет и размер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 xml:space="preserve">понимает и выполняет поручения с указанием направления действия (включение словосочетаний с предлогами </w:t>
      </w:r>
      <w:proofErr w:type="gramStart"/>
      <w:r w:rsidRPr="005F7F52">
        <w:rPr>
          <w:color w:val="auto"/>
        </w:rPr>
        <w:t>в</w:t>
      </w:r>
      <w:proofErr w:type="gramEnd"/>
      <w:r w:rsidRPr="005F7F52">
        <w:rPr>
          <w:color w:val="auto"/>
        </w:rPr>
        <w:t>, на, под, нал, около);</w:t>
      </w:r>
    </w:p>
    <w:p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rsidR="00985A31" w:rsidRPr="005F7F52" w:rsidRDefault="00985A31" w:rsidP="00986AC0">
      <w:pPr>
        <w:pStyle w:val="Default"/>
        <w:numPr>
          <w:ilvl w:val="0"/>
          <w:numId w:val="20"/>
        </w:numPr>
        <w:tabs>
          <w:tab w:val="left" w:pos="567"/>
        </w:tabs>
        <w:jc w:val="both"/>
        <w:rPr>
          <w:color w:val="auto"/>
        </w:rPr>
      </w:pPr>
      <w:r w:rsidRPr="005F7F52">
        <w:rPr>
          <w:color w:val="auto"/>
        </w:rPr>
        <w:t>владеет техникой аналитического чтения (устно или устно-</w:t>
      </w:r>
      <w:proofErr w:type="spellStart"/>
      <w:r w:rsidRPr="005F7F52">
        <w:rPr>
          <w:color w:val="auto"/>
        </w:rPr>
        <w:t>дактильно</w:t>
      </w:r>
      <w:proofErr w:type="spellEnd"/>
      <w:r w:rsidRPr="005F7F52">
        <w:rPr>
          <w:color w:val="auto"/>
        </w:rPr>
        <w:t>), пишет печатными буквами;</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при прочтении простые, доступные по словарю, тексты, близкие личному опыту ребенка (самостоятельно или с помощью).</w:t>
      </w:r>
    </w:p>
    <w:p w:rsidR="00985A31" w:rsidRPr="005F7F52" w:rsidRDefault="00985A31"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3) </w:t>
      </w:r>
      <w:r w:rsidRPr="005F7F52">
        <w:rPr>
          <w:rFonts w:ascii="Times New Roman" w:hAnsi="Times New Roman"/>
          <w:b/>
          <w:i/>
          <w:sz w:val="24"/>
          <w:szCs w:val="24"/>
        </w:rPr>
        <w:t xml:space="preserve">ребенок с выраженными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w:t>
      </w:r>
      <w:r w:rsidRPr="005F7F52">
        <w:rPr>
          <w:rFonts w:ascii="Times New Roman" w:hAnsi="Times New Roman"/>
          <w:sz w:val="24"/>
          <w:szCs w:val="24"/>
        </w:rPr>
        <w:t xml:space="preserve">(по Л.А. </w:t>
      </w:r>
      <w:proofErr w:type="spellStart"/>
      <w:r w:rsidRPr="005F7F52">
        <w:rPr>
          <w:rFonts w:ascii="Times New Roman" w:hAnsi="Times New Roman"/>
          <w:sz w:val="24"/>
          <w:szCs w:val="24"/>
        </w:rPr>
        <w:t>Головчиц</w:t>
      </w:r>
      <w:proofErr w:type="spellEnd"/>
      <w:r w:rsidRPr="005F7F52">
        <w:rPr>
          <w:rFonts w:ascii="Times New Roman" w:hAnsi="Times New Roman"/>
          <w:sz w:val="24"/>
          <w:szCs w:val="24"/>
        </w:rPr>
        <w:t>):</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proofErr w:type="gramStart"/>
      <w:r w:rsidRPr="005F7F52">
        <w:rPr>
          <w:rFonts w:ascii="Times New Roman" w:hAnsi="Times New Roman"/>
          <w:iCs/>
          <w:sz w:val="24"/>
          <w:szCs w:val="24"/>
        </w:rPr>
        <w:t>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roofErr w:type="gramEnd"/>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rsidRPr="005F7F52">
        <w:rPr>
          <w:rFonts w:ascii="Times New Roman" w:hAnsi="Times New Roman"/>
          <w:iCs/>
          <w:sz w:val="24"/>
          <w:szCs w:val="24"/>
        </w:rPr>
        <w:t>слухо</w:t>
      </w:r>
      <w:proofErr w:type="spellEnd"/>
      <w:r w:rsidRPr="005F7F52">
        <w:rPr>
          <w:rFonts w:ascii="Times New Roman" w:hAnsi="Times New Roman"/>
          <w:iCs/>
          <w:sz w:val="24"/>
          <w:szCs w:val="24"/>
        </w:rPr>
        <w:t xml:space="preserve">-зрительного восприятия, говорения, </w:t>
      </w:r>
      <w:proofErr w:type="spellStart"/>
      <w:r w:rsidRPr="005F7F52">
        <w:rPr>
          <w:rFonts w:ascii="Times New Roman" w:hAnsi="Times New Roman"/>
          <w:iCs/>
          <w:sz w:val="24"/>
          <w:szCs w:val="24"/>
        </w:rPr>
        <w:t>дактилирования</w:t>
      </w:r>
      <w:proofErr w:type="spellEnd"/>
      <w:r w:rsidRPr="005F7F52">
        <w:rPr>
          <w:rFonts w:ascii="Times New Roman" w:hAnsi="Times New Roman"/>
          <w:iCs/>
          <w:sz w:val="24"/>
          <w:szCs w:val="24"/>
        </w:rPr>
        <w:t>, глобального и аналитического чтения, письма); формирование элементарных навыков связной речи, прежде всего разговорной;</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w:t>
      </w:r>
      <w:r w:rsidR="00355E6F" w:rsidRPr="005F7F52">
        <w:rPr>
          <w:rFonts w:ascii="Times New Roman" w:hAnsi="Times New Roman"/>
          <w:iCs/>
          <w:sz w:val="24"/>
          <w:szCs w:val="24"/>
        </w:rPr>
        <w:t xml:space="preserve"> </w:t>
      </w:r>
      <w:r w:rsidRPr="005F7F52">
        <w:rPr>
          <w:rFonts w:ascii="Times New Roman" w:hAnsi="Times New Roman"/>
          <w:iCs/>
          <w:sz w:val="24"/>
          <w:szCs w:val="24"/>
        </w:rPr>
        <w:t>музыкальной), формирование художественных способностей.</w:t>
      </w:r>
    </w:p>
    <w:p w:rsidR="00A90FC5"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iCs/>
          <w:sz w:val="24"/>
          <w:szCs w:val="24"/>
        </w:rPr>
        <w:t>В силу различий в условиях жизни и индивидуальных особенностей развития конкретного слабослышащего или позднооглохшего ребенка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rsidR="00985A31"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sz w:val="24"/>
          <w:szCs w:val="24"/>
        </w:rPr>
        <w:t xml:space="preserve">При соблюдении требований к условиям реализации </w:t>
      </w:r>
      <w:r w:rsidR="00B841F9" w:rsidRPr="005F7F52">
        <w:rPr>
          <w:rFonts w:ascii="Times New Roman" w:eastAsia="Times New Roman" w:hAnsi="Times New Roman"/>
          <w:sz w:val="24"/>
          <w:szCs w:val="24"/>
        </w:rPr>
        <w:t>АО</w:t>
      </w:r>
      <w:r w:rsidRPr="005F7F52">
        <w:rPr>
          <w:rFonts w:ascii="Times New Roman" w:eastAsia="Times New Roman" w:hAnsi="Times New Roman"/>
          <w:sz w:val="24"/>
          <w:szCs w:val="24"/>
        </w:rPr>
        <w:t>П</w:t>
      </w:r>
      <w:r w:rsidRPr="005F7F52">
        <w:rPr>
          <w:rFonts w:ascii="Times New Roman" w:hAnsi="Times New Roman"/>
          <w:sz w:val="24"/>
          <w:szCs w:val="24"/>
        </w:rPr>
        <w:t xml:space="preserve"> настоящие целевые ориентиры предполагают формирование у детей дошкольного возраста с нарушением слуха предпосылок к учебной деятельности на этапе завершения ими дошкольного образования.</w:t>
      </w:r>
    </w:p>
    <w:p w:rsidR="00A90FC5" w:rsidRPr="005F7F52" w:rsidRDefault="00A90FC5" w:rsidP="00986AC0">
      <w:pPr>
        <w:spacing w:after="0" w:line="240" w:lineRule="auto"/>
        <w:jc w:val="both"/>
        <w:rPr>
          <w:rFonts w:ascii="Times New Roman" w:hAnsi="Times New Roman" w:cs="Times New Roman"/>
          <w:b/>
          <w:sz w:val="24"/>
          <w:szCs w:val="24"/>
        </w:rPr>
      </w:pPr>
    </w:p>
    <w:p w:rsidR="00985A31" w:rsidRPr="005F7F52" w:rsidRDefault="00985A31"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lastRenderedPageBreak/>
        <w:t>2.Содержательный раздел</w:t>
      </w:r>
    </w:p>
    <w:p w:rsidR="00985A31" w:rsidRPr="005F7F52" w:rsidRDefault="00985A3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2.1 Образовательные области.</w:t>
      </w:r>
    </w:p>
    <w:p w:rsidR="00B841F9" w:rsidRPr="005F7F52" w:rsidRDefault="00B841F9" w:rsidP="00986AC0">
      <w:pPr>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В связи с тем, что настоящая АОП адресована как слабослышащим, так и позднооглохшим детям (потерявшим слух вследствие какой-либо болезни или травмы после того, как они овладели речью и сохранили ее),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для обеих категорий обучающихся.</w:t>
      </w:r>
      <w:proofErr w:type="gramEnd"/>
    </w:p>
    <w:p w:rsidR="00B841F9" w:rsidRPr="005F7F52" w:rsidRDefault="00822433" w:rsidP="00986AC0">
      <w:pPr>
        <w:spacing w:after="0" w:line="240" w:lineRule="auto"/>
        <w:jc w:val="both"/>
        <w:rPr>
          <w:rFonts w:ascii="Times New Roman" w:hAnsi="Times New Roman"/>
          <w:sz w:val="24"/>
          <w:szCs w:val="24"/>
        </w:rPr>
      </w:pPr>
      <w:r w:rsidRPr="005F7F52">
        <w:rPr>
          <w:rFonts w:ascii="Times New Roman" w:hAnsi="Times New Roman"/>
          <w:b/>
          <w:sz w:val="24"/>
          <w:szCs w:val="24"/>
        </w:rPr>
        <w:t>2.1.1.</w:t>
      </w:r>
      <w:r w:rsidR="00B841F9" w:rsidRPr="005F7F52">
        <w:rPr>
          <w:rFonts w:ascii="Times New Roman" w:hAnsi="Times New Roman"/>
          <w:b/>
          <w:sz w:val="24"/>
          <w:szCs w:val="24"/>
        </w:rPr>
        <w:t>Социально-коммуникативное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положительного отношения ребенка к себе и другим людям;</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коммуникативной и социальной компетентности;</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игровой деятельности.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положительного отношения ребенка к себе и другим людям</w:t>
      </w:r>
    </w:p>
    <w:p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B841F9" w:rsidRPr="005F7F52" w:rsidRDefault="00B841F9" w:rsidP="00986AC0">
      <w:pPr>
        <w:pStyle w:val="a8"/>
        <w:tabs>
          <w:tab w:val="left" w:pos="567"/>
        </w:tabs>
        <w:spacing w:before="0" w:beforeAutospacing="0" w:after="0" w:afterAutospacing="0"/>
        <w:ind w:firstLine="709"/>
        <w:jc w:val="both"/>
      </w:pPr>
      <w:r w:rsidRPr="005F7F52">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коммуникативной и социальной компетентности</w:t>
      </w:r>
    </w:p>
    <w:p w:rsidR="00B841F9" w:rsidRPr="005F7F52" w:rsidRDefault="00822433" w:rsidP="00986AC0">
      <w:pPr>
        <w:pStyle w:val="a8"/>
        <w:tabs>
          <w:tab w:val="left" w:pos="567"/>
        </w:tabs>
        <w:spacing w:before="0" w:beforeAutospacing="0" w:after="0" w:afterAutospacing="0"/>
        <w:jc w:val="both"/>
        <w:rPr>
          <w:rFonts w:ascii="Times New Roman CYR" w:hAnsi="Times New Roman CYR"/>
        </w:rPr>
      </w:pPr>
      <w:r w:rsidRPr="005F7F52">
        <w:t>Создание различных возможностей</w:t>
      </w:r>
      <w:r w:rsidR="00B841F9" w:rsidRPr="005F7F52">
        <w:t xml:space="preserve">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w:t>
      </w:r>
      <w:r w:rsidRPr="005F7F52">
        <w:t>ния и действия. Помочь ребёнку</w:t>
      </w:r>
      <w:r w:rsidR="00B841F9" w:rsidRPr="005F7F52">
        <w:t xml:space="preserve"> распознавать эмоциональные переживания и состояния окружающих, выражать собственные переживания. </w:t>
      </w:r>
      <w:r w:rsidR="00B841F9" w:rsidRPr="005F7F52">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00B841F9" w:rsidRPr="005F7F52">
        <w:rPr>
          <w:rFonts w:ascii="Times New Roman CYR" w:hAnsi="Times New Roman CYR"/>
        </w:rPr>
        <w:t>образом</w:t>
      </w:r>
      <w:proofErr w:type="gramEnd"/>
      <w:r w:rsidR="00B841F9" w:rsidRPr="005F7F52">
        <w:rPr>
          <w:rFonts w:ascii="Times New Roman CYR" w:hAnsi="Times New Roman CYR"/>
        </w:rPr>
        <w:t xml:space="preserve"> создавая условия освоения ребенком этических правил и норм поведения.</w:t>
      </w:r>
    </w:p>
    <w:p w:rsidR="00B841F9" w:rsidRPr="005F7F52" w:rsidRDefault="00822433"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Предоставить</w:t>
      </w:r>
      <w:r w:rsidR="00B841F9" w:rsidRPr="005F7F52">
        <w:rPr>
          <w:rFonts w:ascii="Times New Roman CYR" w:hAnsi="Times New Roman CYR"/>
        </w:rPr>
        <w:t xml:space="preserve">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B841F9" w:rsidRPr="005F7F52" w:rsidRDefault="00B841F9"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5F7F52">
        <w:rPr>
          <w:rFonts w:ascii="Times New Roman CYR" w:hAnsi="Times New Roman CYR"/>
        </w:rPr>
        <w:t>участии</w:t>
      </w:r>
      <w:proofErr w:type="gramEnd"/>
      <w:r w:rsidRPr="005F7F52">
        <w:rPr>
          <w:rFonts w:ascii="Times New Roman CYR" w:hAnsi="Times New Roman CYR"/>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B841F9" w:rsidRPr="005F7F52" w:rsidRDefault="00B841F9" w:rsidP="00986AC0">
      <w:pPr>
        <w:pStyle w:val="a8"/>
        <w:tabs>
          <w:tab w:val="left" w:pos="567"/>
        </w:tabs>
        <w:spacing w:before="0" w:beforeAutospacing="0" w:after="0" w:afterAutospacing="0"/>
        <w:ind w:firstLine="709"/>
        <w:jc w:val="both"/>
      </w:pPr>
      <w:r w:rsidRPr="005F7F52">
        <w:lastRenderedPageBreak/>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игровой деятельности</w:t>
      </w:r>
    </w:p>
    <w:p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имеющие перспективу сближения с ней</w:t>
      </w:r>
      <w:r w:rsidR="00822433" w:rsidRPr="005F7F52">
        <w:rPr>
          <w:rFonts w:ascii="Times New Roman" w:hAnsi="Times New Roman"/>
          <w:b/>
          <w:i/>
          <w:sz w:val="24"/>
          <w:szCs w:val="24"/>
        </w:rPr>
        <w:t>.</w:t>
      </w:r>
    </w:p>
    <w:p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 xml:space="preserve">В сфере развития положительного отношения </w:t>
      </w:r>
      <w:r w:rsidRPr="005F7F52">
        <w:rPr>
          <w:b w:val="0"/>
          <w:i/>
          <w:color w:val="auto"/>
        </w:rPr>
        <w:t>слабослышащих и позднооглохших детей</w:t>
      </w:r>
      <w:r w:rsidR="0077477D" w:rsidRPr="005F7F52">
        <w:rPr>
          <w:b w:val="0"/>
          <w:i/>
          <w:iCs/>
          <w:color w:val="auto"/>
        </w:rPr>
        <w:t xml:space="preserve"> к себе и другим людям.</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формирования у ребенка положительного самоощущения – уверенности в своих возможностях, в том, что он хороший, его любят. Взрослые способствуют развитию у слабослышащих и позднооглохших детей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стимулируют, побуждают ребенка владеть соответствующим речевым запасом.</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roofErr w:type="gramEnd"/>
    </w:p>
    <w:p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В сфере развития коммуникативной и социальной компетентности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Первый социальный опыт дети со слуховой депривацией приобретают в семье, в повседневной жизни, принимая участие в различных семейных событиях.</w:t>
      </w:r>
      <w:proofErr w:type="gramEnd"/>
      <w:r w:rsidRPr="005F7F52">
        <w:rPr>
          <w:b w:val="0"/>
          <w:color w:val="auto"/>
        </w:rPr>
        <w:t xml:space="preserve"> Взрослые создают в Организации различные возможности для приобщения слабослышащих и позднооглохших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слабослышащим и позднооглохшим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владения соответствующим речевым запасом.</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предоставляют слабослышащим и позднооглохшим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lastRenderedPageBreak/>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(при участии в планировании, при выборе содержания и способов своей деятельности) помогает слабослышащим и позднооглохшим детям со временем приобрести способность и готовность к самостоятельности и участию в жизни общества.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у слабослышащих и позднооглохших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в том числе и речевого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игровой деятельности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свободной игры слабослышащих и позднооглохших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a8"/>
        <w:spacing w:before="0" w:beforeAutospacing="0" w:after="0" w:afterAutospacing="0"/>
        <w:ind w:firstLine="709"/>
        <w:jc w:val="both"/>
      </w:pPr>
      <w:r w:rsidRPr="005F7F52">
        <w:t>Взрослые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w:t>
      </w:r>
    </w:p>
    <w:p w:rsidR="00B841F9" w:rsidRPr="005F7F52" w:rsidRDefault="00B841F9" w:rsidP="00986AC0">
      <w:pPr>
        <w:pStyle w:val="a8"/>
        <w:spacing w:before="0" w:beforeAutospacing="0" w:after="0" w:afterAutospacing="0"/>
        <w:ind w:firstLine="709"/>
        <w:jc w:val="both"/>
      </w:pPr>
      <w:proofErr w:type="gramStart"/>
      <w:r w:rsidRPr="005F7F52">
        <w:t xml:space="preserve">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взрослых доступными средствами (слово «спасибо» или кивок, сопровождаемый </w:t>
      </w:r>
      <w:proofErr w:type="spellStart"/>
      <w:r w:rsidRPr="005F7F52">
        <w:t>артикулированием</w:t>
      </w:r>
      <w:proofErr w:type="spellEnd"/>
      <w:r w:rsidRPr="005F7F52">
        <w:t xml:space="preserve">, </w:t>
      </w:r>
      <w:proofErr w:type="spellStart"/>
      <w:r w:rsidRPr="005F7F52">
        <w:t>лепетным</w:t>
      </w:r>
      <w:proofErr w:type="spellEnd"/>
      <w:r w:rsidRPr="005F7F52">
        <w:t xml:space="preserve"> или усеченным словом).</w:t>
      </w:r>
      <w:proofErr w:type="gramEnd"/>
    </w:p>
    <w:p w:rsidR="00B841F9" w:rsidRPr="005F7F52" w:rsidRDefault="00B841F9" w:rsidP="00986AC0">
      <w:pPr>
        <w:pStyle w:val="a8"/>
        <w:spacing w:before="0" w:beforeAutospacing="0" w:after="0" w:afterAutospacing="0"/>
        <w:ind w:firstLine="709"/>
        <w:jc w:val="both"/>
      </w:pPr>
      <w:r w:rsidRPr="005F7F52">
        <w:t>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rsidR="00B841F9" w:rsidRPr="005F7F52" w:rsidRDefault="00B841F9" w:rsidP="00986AC0">
      <w:pPr>
        <w:pStyle w:val="a8"/>
        <w:spacing w:before="0" w:beforeAutospacing="0" w:after="0" w:afterAutospacing="0"/>
        <w:ind w:firstLine="709"/>
        <w:jc w:val="both"/>
        <w:rPr>
          <w:b/>
        </w:rPr>
      </w:pPr>
      <w:r w:rsidRPr="005F7F52">
        <w:t xml:space="preserve">Взрослые приучают детей убирать на место игрушки, строительный материал, книги. Воспитывают у детей желание </w:t>
      </w:r>
      <w:proofErr w:type="gramStart"/>
      <w:r w:rsidRPr="005F7F52">
        <w:t>помогать воспитателю выполнять</w:t>
      </w:r>
      <w:proofErr w:type="gramEnd"/>
      <w:r w:rsidRPr="005F7F52">
        <w:t xml:space="preserve">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и т.д. Применяют для поддержания интереса к деятельности игровые приемы («Помоги мишке убрать игрушки», «В гости пришли куклы» и др.). Приучают детей принимать посильное участие в труде взрослых.</w:t>
      </w:r>
    </w:p>
    <w:p w:rsidR="00B841F9" w:rsidRPr="005F7F52" w:rsidRDefault="00B841F9" w:rsidP="00986AC0">
      <w:pPr>
        <w:pStyle w:val="a8"/>
        <w:spacing w:before="0" w:beforeAutospacing="0" w:after="0" w:afterAutospacing="0"/>
        <w:ind w:firstLine="709"/>
        <w:jc w:val="both"/>
      </w:pPr>
      <w:r w:rsidRPr="005F7F52">
        <w:t>Взрослые создают необходимые условия для развития игровой деятельности детей в соответствии с их возможностями и целями обучения.</w:t>
      </w:r>
    </w:p>
    <w:p w:rsidR="00B841F9" w:rsidRPr="005F7F52" w:rsidRDefault="00B841F9" w:rsidP="00986AC0">
      <w:pPr>
        <w:pStyle w:val="a8"/>
        <w:spacing w:before="0" w:beforeAutospacing="0" w:after="0" w:afterAutospacing="0"/>
        <w:ind w:firstLine="709"/>
        <w:jc w:val="both"/>
      </w:pPr>
      <w:r w:rsidRPr="005F7F52">
        <w:t>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w:t>
      </w:r>
    </w:p>
    <w:p w:rsidR="00B841F9" w:rsidRPr="005F7F52" w:rsidRDefault="00B841F9" w:rsidP="00986AC0">
      <w:pPr>
        <w:pStyle w:val="a8"/>
        <w:spacing w:before="0" w:beforeAutospacing="0" w:after="0" w:afterAutospacing="0"/>
        <w:ind w:firstLine="709"/>
        <w:jc w:val="both"/>
      </w:pPr>
      <w:r w:rsidRPr="005F7F52">
        <w:lastRenderedPageBreak/>
        <w:t>Взрослые учат бережному отношению к игрушкам, обращают особое внимание детей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детей убирать игрушки по завершении игры.</w:t>
      </w:r>
    </w:p>
    <w:p w:rsidR="00B841F9" w:rsidRPr="005F7F52" w:rsidRDefault="00B841F9" w:rsidP="00986AC0">
      <w:pPr>
        <w:pStyle w:val="a8"/>
        <w:spacing w:before="0" w:beforeAutospacing="0" w:after="0" w:afterAutospacing="0"/>
        <w:ind w:firstLine="709"/>
        <w:jc w:val="both"/>
      </w:pPr>
      <w:r w:rsidRPr="005F7F52">
        <w:t xml:space="preserve">В ходе проведения игр-занятий взрослые учат детей действовать на основе подражания взрослому (а при необходимости и сопряженно с ним); развертывать игры </w:t>
      </w:r>
      <w:proofErr w:type="spellStart"/>
      <w:r w:rsidRPr="005F7F52">
        <w:t>отобразительного</w:t>
      </w:r>
      <w:proofErr w:type="spellEnd"/>
      <w:r w:rsidRPr="005F7F52">
        <w:t xml:space="preserve"> характера – ухаживать за куклой-дочкой, как мама; водить машину, как шофер; строить из кубиков, как строитель и т. п.</w:t>
      </w:r>
      <w:proofErr w:type="gramStart"/>
      <w:r w:rsidRPr="005F7F52">
        <w:t xml:space="preserve"> )</w:t>
      </w:r>
      <w:proofErr w:type="gramEnd"/>
      <w:r w:rsidRPr="005F7F52">
        <w:t>;</w:t>
      </w:r>
    </w:p>
    <w:p w:rsidR="00B841F9" w:rsidRPr="005F7F52" w:rsidRDefault="00B841F9" w:rsidP="00986AC0">
      <w:pPr>
        <w:pStyle w:val="a8"/>
        <w:spacing w:before="0" w:beforeAutospacing="0" w:after="0" w:afterAutospacing="0"/>
        <w:ind w:firstLine="709"/>
        <w:jc w:val="both"/>
      </w:pPr>
      <w:proofErr w:type="gramStart"/>
      <w:r w:rsidRPr="005F7F52">
        <w:t>Взрослые обучают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w:t>
      </w:r>
      <w:proofErr w:type="gramEnd"/>
      <w:r w:rsidRPr="005F7F52">
        <w:t xml:space="preserve"> Обращают внимание детей на необходимость правильного точного использования игрушек: посуды, одежды, мебели, предметов обихода.</w:t>
      </w:r>
    </w:p>
    <w:p w:rsidR="00B841F9" w:rsidRPr="005F7F52" w:rsidRDefault="00B841F9" w:rsidP="00986AC0">
      <w:pPr>
        <w:pStyle w:val="a8"/>
        <w:spacing w:before="0" w:beforeAutospacing="0" w:after="0" w:afterAutospacing="0"/>
        <w:ind w:firstLine="709"/>
        <w:jc w:val="both"/>
      </w:pPr>
      <w:r w:rsidRPr="005F7F52">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w:t>
      </w:r>
      <w:proofErr w:type="gramStart"/>
      <w:r w:rsidRPr="005F7F52">
        <w:t>со</w:t>
      </w:r>
      <w:proofErr w:type="gramEnd"/>
      <w:r w:rsidRPr="005F7F52">
        <w:t xml:space="preserve"> взрослым или отраженно за ним).</w:t>
      </w:r>
    </w:p>
    <w:p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rsidR="00B841F9" w:rsidRPr="005F7F52" w:rsidRDefault="00B841F9" w:rsidP="00986AC0">
      <w:pPr>
        <w:spacing w:after="0" w:line="240" w:lineRule="auto"/>
        <w:ind w:firstLine="709"/>
        <w:jc w:val="both"/>
        <w:rPr>
          <w:rFonts w:ascii="Times New Roman" w:hAnsi="Times New Roman"/>
          <w:b/>
          <w:sz w:val="24"/>
          <w:szCs w:val="24"/>
        </w:rPr>
      </w:pP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2.1.2.</w:t>
      </w:r>
      <w:r w:rsidR="00B841F9" w:rsidRPr="005F7F52">
        <w:rPr>
          <w:rFonts w:ascii="Times New Roman" w:hAnsi="Times New Roman"/>
          <w:b/>
          <w:sz w:val="24"/>
          <w:szCs w:val="24"/>
        </w:rPr>
        <w:t xml:space="preserve"> Познавательное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познавательного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любознательности, познавательной активности, познавательных способностей детей;</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представлений в разных сферах знаний об окружающей действительности.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любознательности, познавательной активности, познавательных способностей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5F7F52">
        <w:rPr>
          <w:rFonts w:ascii="Times New Roman" w:hAnsi="Times New Roman"/>
          <w:sz w:val="24"/>
          <w:szCs w:val="24"/>
        </w:rPr>
        <w:t>оказывает стойкий долговременный эффект</w:t>
      </w:r>
      <w:proofErr w:type="gramEnd"/>
      <w:r w:rsidRPr="005F7F52">
        <w:rPr>
          <w:rFonts w:ascii="Times New Roman" w:hAnsi="Times New Roman"/>
          <w:sz w:val="24"/>
          <w:szCs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lastRenderedPageBreak/>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представлений в разных сферах знаний об окружающей действительности</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5F7F52">
        <w:rPr>
          <w:rFonts w:ascii="Times New Roman" w:hAnsi="Times New Roman"/>
          <w:sz w:val="24"/>
          <w:szCs w:val="24"/>
        </w:rPr>
        <w:t>кст вз</w:t>
      </w:r>
      <w:proofErr w:type="gramEnd"/>
      <w:r w:rsidRPr="005F7F52">
        <w:rPr>
          <w:rFonts w:ascii="Times New Roman" w:hAnsi="Times New Roman"/>
          <w:sz w:val="24"/>
          <w:szCs w:val="24"/>
        </w:rPr>
        <w:t>аимодействия в конкретных ситуациях.</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w:t>
      </w:r>
      <w:r w:rsidRPr="005F7F52">
        <w:rPr>
          <w:rFonts w:ascii="Times New Roman" w:hAnsi="Times New Roman"/>
          <w:sz w:val="24"/>
          <w:szCs w:val="24"/>
        </w:rPr>
        <w:lastRenderedPageBreak/>
        <w:t xml:space="preserve">физических упражнений дети могут осваивать счет, развивать пространственную координацию. </w:t>
      </w:r>
      <w:proofErr w:type="gramStart"/>
      <w:r w:rsidRPr="005F7F52">
        <w:rPr>
          <w:rFonts w:ascii="Times New Roman" w:hAnsi="Times New Roman"/>
          <w:sz w:val="24"/>
          <w:szCs w:val="24"/>
        </w:rPr>
        <w:t>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5F7F52">
        <w:rPr>
          <w:rFonts w:ascii="Times New Roman" w:hAnsi="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любознательности, познавательной активности, познавательных способностей слабослышащих и позднооглохших детей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w:t>
      </w:r>
      <w:proofErr w:type="gramStart"/>
      <w:r w:rsidRPr="005F7F52">
        <w:rPr>
          <w:rFonts w:ascii="Times New Roman" w:hAnsi="Times New Roman"/>
          <w:sz w:val="24"/>
          <w:szCs w:val="24"/>
        </w:rPr>
        <w:t>оказывает стойкий долговременный эффект</w:t>
      </w:r>
      <w:proofErr w:type="gramEnd"/>
      <w:r w:rsidRPr="005F7F52">
        <w:rPr>
          <w:rFonts w:ascii="Times New Roman" w:hAnsi="Times New Roman"/>
          <w:sz w:val="24"/>
          <w:szCs w:val="24"/>
        </w:rPr>
        <w:t xml:space="preserve">. У ребенка с нарушенным слухом </w:t>
      </w:r>
      <w:r w:rsidRPr="005F7F52">
        <w:rPr>
          <w:rFonts w:ascii="Times New Roman" w:hAnsi="Times New Roman"/>
          <w:sz w:val="24"/>
          <w:szCs w:val="24"/>
        </w:rPr>
        <w:lastRenderedPageBreak/>
        <w:t>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моторики рук отвечает потребностям детей с нарушениями слуха.</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представлений в разных сферах знаний об окружающей действительности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У слабослышащих и позднооглохших детей развивается способность 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w:t>
      </w:r>
      <w:proofErr w:type="gramEnd"/>
      <w:r w:rsidRPr="005F7F52">
        <w:rPr>
          <w:b w:val="0"/>
          <w:color w:val="auto"/>
        </w:rPr>
        <w:t xml:space="preserve">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w:t>
      </w:r>
      <w:proofErr w:type="gramEnd"/>
      <w:r w:rsidRPr="005F7F52">
        <w:rPr>
          <w:b w:val="0"/>
          <w:color w:val="auto"/>
        </w:rPr>
        <w:t xml:space="preserve">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формирования грамотности, готовности к обучению в школе</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w:t>
      </w:r>
      <w:r w:rsidRPr="005F7F52">
        <w:rPr>
          <w:rFonts w:ascii="Times New Roman" w:hAnsi="Times New Roman"/>
          <w:sz w:val="24"/>
          <w:szCs w:val="24"/>
        </w:rPr>
        <w:lastRenderedPageBreak/>
        <w:t>развития) и невербальной коммуникации в зависимости от собеседника (слышащий, слабослышащий, глухой).</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roofErr w:type="spellStart"/>
      <w:proofErr w:type="gramStart"/>
      <w:r w:rsidRPr="005F7F52">
        <w:rPr>
          <w:rFonts w:ascii="Times New Roman" w:hAnsi="Times New Roman"/>
          <w:sz w:val="24"/>
          <w:szCs w:val="24"/>
        </w:rPr>
        <w:t>звуко</w:t>
      </w:r>
      <w:proofErr w:type="spellEnd"/>
      <w:r w:rsidRPr="005F7F52">
        <w:rPr>
          <w:rFonts w:ascii="Times New Roman" w:hAnsi="Times New Roman"/>
          <w:sz w:val="24"/>
          <w:szCs w:val="24"/>
        </w:rPr>
        <w:t>-буквенным</w:t>
      </w:r>
      <w:proofErr w:type="gramEnd"/>
      <w:r w:rsidRPr="005F7F52">
        <w:rPr>
          <w:rFonts w:ascii="Times New Roman" w:hAnsi="Times New Roman"/>
          <w:sz w:val="24"/>
          <w:szCs w:val="24"/>
        </w:rPr>
        <w:t xml:space="preserve"> анализом слов, составление слов из разрезной азбуки, узнавание и называние букв.</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организуют деятельность для формирования у ребенка активного словаря.</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Происходит овладение ребенка умением составлять фигуры по образцу и обводить по трафарету, закрашивать и заштриховывать простые фигуры</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w:t>
      </w:r>
      <w:proofErr w:type="gramEnd"/>
      <w:r w:rsidRPr="005F7F52">
        <w:rPr>
          <w:b w:val="0"/>
          <w:color w:val="auto"/>
        </w:rPr>
        <w:t xml:space="preserve"> </w:t>
      </w:r>
      <w:proofErr w:type="gramStart"/>
      <w:r w:rsidRPr="005F7F52">
        <w:rPr>
          <w:b w:val="0"/>
          <w:color w:val="auto"/>
        </w:rPr>
        <w:t>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B841F9" w:rsidRPr="005F7F52" w:rsidRDefault="00B841F9" w:rsidP="00986AC0">
      <w:pPr>
        <w:pStyle w:val="3-1"/>
        <w:keepNext w:val="0"/>
        <w:keepLines w:val="0"/>
        <w:widowControl w:val="0"/>
        <w:spacing w:before="0" w:line="240" w:lineRule="auto"/>
        <w:ind w:firstLine="709"/>
        <w:outlineLvl w:val="9"/>
        <w:rPr>
          <w:b w:val="0"/>
          <w:color w:val="auto"/>
        </w:rPr>
      </w:pP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2.1.3.</w:t>
      </w:r>
      <w:r w:rsidR="00B841F9" w:rsidRPr="005F7F52">
        <w:rPr>
          <w:rFonts w:ascii="Times New Roman" w:hAnsi="Times New Roman"/>
          <w:b/>
          <w:sz w:val="24"/>
          <w:szCs w:val="24"/>
        </w:rPr>
        <w:t xml:space="preserve"> Речевое развитие</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речевого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является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формирования слухоречевой среды;</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формирования и совершенствования разных сторон речи слабослышащих и позднооглохших детей;</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детей к культуре чтения художественной литературы.</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разных сторон речи ребенка</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содержания, которое их интересует, действий, в которые они вовлечены.</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lastRenderedPageBreak/>
        <w:t xml:space="preserve">Взрослые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rsidRPr="005F7F52">
        <w:rPr>
          <w:rFonts w:ascii="Times New Roman" w:hAnsi="Times New Roman"/>
          <w:sz w:val="24"/>
          <w:szCs w:val="24"/>
        </w:rPr>
        <w:t>звук</w:t>
      </w:r>
      <w:proofErr w:type="gramStart"/>
      <w:r w:rsidRPr="005F7F52">
        <w:rPr>
          <w:rFonts w:ascii="Times New Roman" w:hAnsi="Times New Roman"/>
          <w:sz w:val="24"/>
          <w:szCs w:val="24"/>
        </w:rPr>
        <w:t>о</w:t>
      </w:r>
      <w:proofErr w:type="spellEnd"/>
      <w:r w:rsidRPr="005F7F52">
        <w:rPr>
          <w:rFonts w:ascii="Times New Roman" w:hAnsi="Times New Roman"/>
          <w:sz w:val="24"/>
          <w:szCs w:val="24"/>
        </w:rPr>
        <w:t>-</w:t>
      </w:r>
      <w:proofErr w:type="gramEnd"/>
      <w:r w:rsidRPr="005F7F52">
        <w:rPr>
          <w:rFonts w:ascii="Times New Roman" w:hAnsi="Times New Roman"/>
          <w:sz w:val="24"/>
          <w:szCs w:val="24"/>
        </w:rPr>
        <w:t xml:space="preserve"> и </w:t>
      </w:r>
      <w:proofErr w:type="spellStart"/>
      <w:r w:rsidRPr="005F7F52">
        <w:rPr>
          <w:rFonts w:ascii="Times New Roman" w:hAnsi="Times New Roman"/>
          <w:sz w:val="24"/>
          <w:szCs w:val="24"/>
        </w:rPr>
        <w:t>словопроизношения</w:t>
      </w:r>
      <w:proofErr w:type="spellEnd"/>
      <w:r w:rsidRPr="005F7F52">
        <w:rPr>
          <w:rFonts w:ascii="Times New Roman" w:hAnsi="Times New Roman"/>
          <w:sz w:val="24"/>
          <w:szCs w:val="24"/>
        </w:rPr>
        <w:t xml:space="preserve">, поощряют разучивание стихотворений, скороговорок, </w:t>
      </w:r>
      <w:proofErr w:type="spellStart"/>
      <w:r w:rsidRPr="005F7F52">
        <w:rPr>
          <w:rFonts w:ascii="Times New Roman" w:hAnsi="Times New Roman"/>
          <w:sz w:val="24"/>
          <w:szCs w:val="24"/>
        </w:rPr>
        <w:t>чистоговорок</w:t>
      </w:r>
      <w:proofErr w:type="spellEnd"/>
      <w:r w:rsidRPr="005F7F52">
        <w:rPr>
          <w:rFonts w:ascii="Times New Roman" w:hAnsi="Times New Roman"/>
          <w:sz w:val="24"/>
          <w:szCs w:val="24"/>
        </w:rPr>
        <w:t>, песен; организуют речевые игры, стимулируют словотворчество.</w:t>
      </w:r>
    </w:p>
    <w:p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приобщения детей к культуре чтения литературных произведений</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Взрослые читают детям книги, стихи, используя при этом вспомогательные средства, способствующие их правильному восприятию, в том числе </w:t>
      </w:r>
      <w:proofErr w:type="spellStart"/>
      <w:r w:rsidRPr="005F7F52">
        <w:rPr>
          <w:rFonts w:ascii="Times New Roman" w:hAnsi="Times New Roman"/>
          <w:sz w:val="24"/>
          <w:szCs w:val="24"/>
        </w:rPr>
        <w:t>инсценирование</w:t>
      </w:r>
      <w:proofErr w:type="spellEnd"/>
      <w:r w:rsidRPr="005F7F52">
        <w:rPr>
          <w:rFonts w:ascii="Times New Roman" w:hAnsi="Times New Roman"/>
          <w:sz w:val="24"/>
          <w:szCs w:val="24"/>
        </w:rPr>
        <w:t>, вспоминают содержание и обсуждают вместе с детьми прочитанное, способствуя пониманию, в том числе на слух. Детей побуждают к самостоятельному чтению/</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При затруднениях взрослые позволяют детям отвечать на вопросы не только словесно, но и с помощью жестикуляции или специальных средств. По отношению к позднооглохшему ребенку особое внимание уделяется овладению доступным для него способом восприятия устной речи: на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 xml:space="preserve">-зрительной,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 xml:space="preserve">-зрительно-вибрационной, зрительно-вибрационной или зрительной основе; ребенок, пользующийся </w:t>
      </w:r>
      <w:proofErr w:type="spellStart"/>
      <w:r w:rsidRPr="005F7F52">
        <w:rPr>
          <w:rFonts w:ascii="Times New Roman" w:hAnsi="Times New Roman"/>
          <w:sz w:val="24"/>
          <w:szCs w:val="24"/>
        </w:rPr>
        <w:t>кохлеарными</w:t>
      </w:r>
      <w:proofErr w:type="spellEnd"/>
      <w:r w:rsidRPr="005F7F52">
        <w:rPr>
          <w:rFonts w:ascii="Times New Roman" w:hAnsi="Times New Roman"/>
          <w:sz w:val="24"/>
          <w:szCs w:val="24"/>
        </w:rPr>
        <w:t xml:space="preserve"> </w:t>
      </w:r>
      <w:proofErr w:type="spellStart"/>
      <w:r w:rsidRPr="005F7F52">
        <w:rPr>
          <w:rFonts w:ascii="Times New Roman" w:hAnsi="Times New Roman"/>
          <w:sz w:val="24"/>
          <w:szCs w:val="24"/>
        </w:rPr>
        <w:t>имплантами</w:t>
      </w:r>
      <w:proofErr w:type="spellEnd"/>
      <w:r w:rsidRPr="005F7F52">
        <w:rPr>
          <w:rFonts w:ascii="Times New Roman" w:hAnsi="Times New Roman"/>
          <w:sz w:val="24"/>
          <w:szCs w:val="24"/>
        </w:rPr>
        <w:t xml:space="preserve"> после завершения начального этапа реабилитации, получает возможность воспринимать речь на слух.</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стимулируют развитие способности к словесному самовыражению на уровне, соответствующем возрасту и развитию ребёнка.</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w:t>
      </w:r>
      <w:proofErr w:type="gramStart"/>
      <w:r w:rsidRPr="005F7F52">
        <w:rPr>
          <w:rFonts w:ascii="Times New Roman" w:hAnsi="Times New Roman"/>
          <w:sz w:val="24"/>
          <w:szCs w:val="24"/>
        </w:rPr>
        <w:t>обозначающих</w:t>
      </w:r>
      <w:proofErr w:type="gramEnd"/>
      <w:r w:rsidRPr="005F7F52">
        <w:rPr>
          <w:rFonts w:ascii="Times New Roman" w:hAnsi="Times New Roman"/>
          <w:sz w:val="24"/>
          <w:szCs w:val="24"/>
        </w:rPr>
        <w:t xml:space="preserve"> цвет и размер предмета.</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обучают ребенка понимать и выполнять поручения с указанием направления действия (включение словосочетаний с предлогами </w:t>
      </w:r>
      <w:proofErr w:type="gramStart"/>
      <w:r w:rsidRPr="005F7F52">
        <w:rPr>
          <w:rFonts w:ascii="Times New Roman" w:hAnsi="Times New Roman"/>
          <w:sz w:val="24"/>
          <w:szCs w:val="24"/>
        </w:rPr>
        <w:t>в</w:t>
      </w:r>
      <w:proofErr w:type="gramEnd"/>
      <w:r w:rsidRPr="005F7F52">
        <w:rPr>
          <w:rFonts w:ascii="Times New Roman" w:hAnsi="Times New Roman"/>
          <w:sz w:val="24"/>
          <w:szCs w:val="24"/>
        </w:rPr>
        <w:t xml:space="preserve">, </w:t>
      </w:r>
      <w:proofErr w:type="gramStart"/>
      <w:r w:rsidRPr="005F7F52">
        <w:rPr>
          <w:rFonts w:ascii="Times New Roman" w:hAnsi="Times New Roman"/>
          <w:sz w:val="24"/>
          <w:szCs w:val="24"/>
        </w:rPr>
        <w:t>на</w:t>
      </w:r>
      <w:proofErr w:type="gramEnd"/>
      <w:r w:rsidRPr="005F7F52">
        <w:rPr>
          <w:rFonts w:ascii="Times New Roman" w:hAnsi="Times New Roman"/>
          <w:sz w:val="24"/>
          <w:szCs w:val="24"/>
        </w:rPr>
        <w:t>,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При обучении слабослышащих и позднооглохших дошкольников речи особое внимание уделяется таким аспектам, как:</w:t>
      </w:r>
    </w:p>
    <w:p w:rsidR="00B841F9" w:rsidRPr="005F7F52" w:rsidRDefault="00B841F9" w:rsidP="00986AC0">
      <w:pPr>
        <w:pStyle w:val="Standard"/>
        <w:ind w:firstLine="708"/>
        <w:jc w:val="both"/>
        <w:rPr>
          <w:rFonts w:ascii="Times New Roman" w:hAnsi="Times New Roman" w:cs="Times New Roman"/>
        </w:rPr>
      </w:pPr>
      <w:proofErr w:type="gramStart"/>
      <w:r w:rsidRPr="005F7F52">
        <w:rPr>
          <w:rFonts w:ascii="Times New Roman" w:hAnsi="Times New Roman" w:cs="Times New Roman"/>
        </w:rPr>
        <w:t xml:space="preserve">-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w:t>
      </w:r>
      <w:r w:rsidRPr="005F7F52">
        <w:rPr>
          <w:rFonts w:ascii="Times New Roman" w:hAnsi="Times New Roman" w:cs="Times New Roman"/>
        </w:rPr>
        <w:lastRenderedPageBreak/>
        <w:t>предложений с однородными членами и обобщающими словами, с прямой речью; сложных предложений с придаточными причинами, цели, времени, места;</w:t>
      </w:r>
      <w:proofErr w:type="gramEnd"/>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овладение краткими и полными ответами на вопросы, составление вопросов устно и письменно;</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составление диалогов в форме вопросов и ответов с использованием тематического словаря;</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восстановление деформированного текста;</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самостоятельное описание содержания сюжетной картинки, описание событий в детском саду, группе, дома, на улице по данному плану</w:t>
      </w:r>
      <w:proofErr w:type="gramStart"/>
      <w:r w:rsidRPr="005F7F52">
        <w:rPr>
          <w:rFonts w:ascii="Times New Roman" w:hAnsi="Times New Roman" w:cs="Times New Roman"/>
        </w:rPr>
        <w:t>.;</w:t>
      </w:r>
      <w:proofErr w:type="gramEnd"/>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xml:space="preserve">- обучению восприятию (на </w:t>
      </w:r>
      <w:proofErr w:type="spellStart"/>
      <w:r w:rsidRPr="005F7F52">
        <w:rPr>
          <w:rFonts w:ascii="Times New Roman" w:hAnsi="Times New Roman" w:cs="Times New Roman"/>
        </w:rPr>
        <w:t>слухо</w:t>
      </w:r>
      <w:proofErr w:type="spellEnd"/>
      <w:r w:rsidRPr="005F7F52">
        <w:rPr>
          <w:rFonts w:ascii="Times New Roman" w:hAnsi="Times New Roman" w:cs="Times New Roman"/>
        </w:rPr>
        <w:t>-зрительной и слуховой основе) и воспроизведению устной речи.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формируют у детей внимание к лицу говорящего человека. </w:t>
      </w:r>
      <w:proofErr w:type="gramStart"/>
      <w:r w:rsidRPr="005F7F52">
        <w:rPr>
          <w:b w:val="0"/>
          <w:color w:val="auto"/>
        </w:rPr>
        <w:t xml:space="preserve">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rsidRPr="005F7F52">
        <w:rPr>
          <w:b w:val="0"/>
          <w:color w:val="auto"/>
        </w:rPr>
        <w:t>лепетных</w:t>
      </w:r>
      <w:proofErr w:type="spellEnd"/>
      <w:r w:rsidRPr="005F7F52">
        <w:rPr>
          <w:b w:val="0"/>
          <w:color w:val="auto"/>
        </w:rP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roofErr w:type="gramEnd"/>
    </w:p>
    <w:p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2.1.4.</w:t>
      </w:r>
      <w:r w:rsidR="00B841F9" w:rsidRPr="005F7F52">
        <w:rPr>
          <w:rFonts w:ascii="Times New Roman" w:hAnsi="Times New Roman"/>
          <w:b/>
          <w:sz w:val="24"/>
          <w:szCs w:val="24"/>
        </w:rPr>
        <w:t xml:space="preserve"> Художественно-эстетическое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художественно-эстетического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способности к восприятию разных видов и жанров искусства;</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position w:val="-2"/>
          <w:sz w:val="24"/>
          <w:szCs w:val="24"/>
        </w:rPr>
      </w:pPr>
      <w:r w:rsidRPr="005F7F52">
        <w:rPr>
          <w:rFonts w:ascii="Times New Roman" w:hAnsi="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B841F9" w:rsidRPr="005F7F52" w:rsidRDefault="00B841F9" w:rsidP="00986AC0">
      <w:pPr>
        <w:tabs>
          <w:tab w:val="left" w:pos="567"/>
        </w:tabs>
        <w:spacing w:after="0" w:line="240" w:lineRule="auto"/>
        <w:jc w:val="both"/>
        <w:rPr>
          <w:rFonts w:ascii="Times New Roman" w:hAnsi="Times New Roman"/>
          <w:sz w:val="24"/>
          <w:szCs w:val="24"/>
        </w:rPr>
      </w:pPr>
      <w:r w:rsidRPr="005F7F52">
        <w:rPr>
          <w:rFonts w:ascii="Times New Roman" w:hAnsi="Times New Roman"/>
          <w:position w:val="-2"/>
          <w:sz w:val="24"/>
          <w:szCs w:val="24"/>
        </w:rPr>
        <w:t xml:space="preserve">Взрослые </w:t>
      </w:r>
      <w:r w:rsidRPr="005F7F52">
        <w:rPr>
          <w:rFonts w:ascii="Times New Roman" w:hAnsi="Times New Roman"/>
          <w:sz w:val="24"/>
          <w:szCs w:val="24"/>
        </w:rPr>
        <w:t>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w:t>
      </w:r>
      <w:r w:rsidRPr="005F7F52">
        <w:rPr>
          <w:rFonts w:ascii="Times New Roman" w:hAnsi="Times New Roman"/>
          <w:sz w:val="24"/>
          <w:szCs w:val="24"/>
        </w:rPr>
        <w:lastRenderedPageBreak/>
        <w:t>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841F9" w:rsidRPr="005F7F52" w:rsidRDefault="00B841F9" w:rsidP="00986AC0">
      <w:pPr>
        <w:tabs>
          <w:tab w:val="left" w:pos="567"/>
        </w:tabs>
        <w:spacing w:after="0" w:line="240" w:lineRule="auto"/>
        <w:ind w:firstLine="709"/>
        <w:jc w:val="both"/>
        <w:rPr>
          <w:rFonts w:ascii="Times New Roman" w:hAnsi="Times New Roman"/>
          <w:position w:val="-2"/>
          <w:sz w:val="24"/>
          <w:szCs w:val="24"/>
        </w:rPr>
      </w:pPr>
      <w:r w:rsidRPr="005F7F52">
        <w:rPr>
          <w:rFonts w:ascii="Times New Roman" w:hAnsi="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position w:val="-2"/>
          <w:sz w:val="24"/>
          <w:szCs w:val="24"/>
        </w:rPr>
        <w:t>Взрослые</w:t>
      </w:r>
      <w:r w:rsidRPr="005F7F52">
        <w:rPr>
          <w:rFonts w:ascii="Times New Roman" w:hAnsi="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r w:rsidR="00535D8D" w:rsidRPr="005F7F52">
        <w:rPr>
          <w:b w:val="0"/>
          <w:i/>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w:t>
      </w:r>
      <w:proofErr w:type="gramStart"/>
      <w:r w:rsidRPr="005F7F52">
        <w:rPr>
          <w:b w:val="0"/>
          <w:color w:val="auto"/>
        </w:rPr>
        <w:t>ИКТ-технологии</w:t>
      </w:r>
      <w:proofErr w:type="gram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 музыкальной деятельности дети учатся по возможности (с учетом индивидуальных и психофизических особенностей) создавать художественные образы с помощью пластических </w:t>
      </w:r>
      <w:r w:rsidRPr="005F7F52">
        <w:rPr>
          <w:b w:val="0"/>
          <w:color w:val="auto"/>
        </w:rPr>
        <w:lastRenderedPageBreak/>
        <w:t>средств, ритма, темпа, высоты и силы звука.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сфере эстетического развития слабослышащих и позднооглохших детей с выраженными 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w:t>
      </w:r>
      <w:proofErr w:type="gramStart"/>
      <w:r w:rsidRPr="005F7F52">
        <w:rPr>
          <w:b w:val="0"/>
          <w:color w:val="auto"/>
        </w:rPr>
        <w:t>красивое</w:t>
      </w:r>
      <w:proofErr w:type="gramEnd"/>
      <w:r w:rsidRPr="005F7F52">
        <w:rPr>
          <w:b w:val="0"/>
          <w:color w:val="auto"/>
        </w:rPr>
        <w:t>.</w:t>
      </w:r>
    </w:p>
    <w:p w:rsidR="00B841F9" w:rsidRPr="005F7F52" w:rsidRDefault="00B841F9" w:rsidP="00986AC0">
      <w:pPr>
        <w:pStyle w:val="3-1"/>
        <w:widowControl w:val="0"/>
        <w:spacing w:before="0" w:line="240" w:lineRule="auto"/>
        <w:ind w:firstLine="709"/>
        <w:rPr>
          <w:b w:val="0"/>
          <w:color w:val="auto"/>
        </w:rPr>
      </w:pPr>
      <w:proofErr w:type="gramStart"/>
      <w:r w:rsidRPr="005F7F52">
        <w:rPr>
          <w:b w:val="0"/>
          <w:color w:val="auto"/>
        </w:rPr>
        <w:t xml:space="preserve">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rsidRPr="005F7F52">
        <w:rPr>
          <w:b w:val="0"/>
          <w:color w:val="auto"/>
        </w:rPr>
        <w:t>слогосочетаний</w:t>
      </w:r>
      <w:proofErr w:type="spellEnd"/>
      <w:r w:rsidRPr="005F7F52">
        <w:rPr>
          <w:b w:val="0"/>
          <w:color w:val="auto"/>
        </w:rPr>
        <w:t xml:space="preserve"> (как могут), которые прекращаются в момент окончания звучания.</w:t>
      </w:r>
      <w:proofErr w:type="gramEnd"/>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2.1.5.</w:t>
      </w:r>
      <w:r w:rsidR="00B841F9" w:rsidRPr="005F7F52">
        <w:rPr>
          <w:rFonts w:ascii="Times New Roman" w:hAnsi="Times New Roman"/>
          <w:b/>
          <w:sz w:val="24"/>
          <w:szCs w:val="24"/>
        </w:rPr>
        <w:t xml:space="preserve"> Физическое развитие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i/>
          <w:sz w:val="24"/>
          <w:szCs w:val="24"/>
        </w:rPr>
        <w:t>В сфере становления у детей ценностей здорового образа жизни</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w:t>
      </w:r>
      <w:r w:rsidRPr="005F7F52">
        <w:rPr>
          <w:rFonts w:ascii="Times New Roman" w:hAnsi="Times New Roman"/>
          <w:sz w:val="24"/>
          <w:szCs w:val="24"/>
        </w:rPr>
        <w:lastRenderedPageBreak/>
        <w:t>формированию гигиенических навыков. Создают возможности для активного участия детей в оздоровительных мероприятиях.</w:t>
      </w:r>
    </w:p>
    <w:p w:rsidR="00B841F9" w:rsidRPr="005F7F52" w:rsidRDefault="00B841F9" w:rsidP="00986AC0">
      <w:pPr>
        <w:tabs>
          <w:tab w:val="left" w:pos="567"/>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proofErr w:type="gramStart"/>
      <w:r w:rsidRPr="005F7F52">
        <w:rPr>
          <w:rFonts w:ascii="Times New Roman" w:hAnsi="Times New Roman"/>
          <w:sz w:val="24"/>
          <w:szCs w:val="24"/>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становления у слабослышащих и позднооглохших детей ценностей здорового образа жизни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уделяют специальное внимание развитию у слабослышащих и позднооглохших детей представлений о своем теле, произвольности действий и движений. </w:t>
      </w:r>
      <w:proofErr w:type="gramStart"/>
      <w:r w:rsidRPr="005F7F52">
        <w:rPr>
          <w:b w:val="0"/>
          <w:color w:val="auto"/>
        </w:rPr>
        <w:t>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w:t>
      </w:r>
      <w:proofErr w:type="gramEnd"/>
      <w:r w:rsidRPr="005F7F52">
        <w:rPr>
          <w:b w:val="0"/>
          <w:color w:val="auto"/>
        </w:rPr>
        <w:t xml:space="preserve"> движений.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lastRenderedPageBreak/>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При этом обязательным является учет индивидуальных психофизических особенностей каждого слабослышащего и позднооглохшего ребенка.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Деятельность взрослых должна быть направлена на физическое развитие и 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B841F9" w:rsidRPr="005F7F52" w:rsidRDefault="00B841F9" w:rsidP="00986AC0">
      <w:pPr>
        <w:spacing w:after="0" w:line="240" w:lineRule="auto"/>
        <w:ind w:firstLine="709"/>
        <w:jc w:val="both"/>
        <w:rPr>
          <w:rFonts w:ascii="Times New Roman" w:hAnsi="Times New Roman"/>
          <w:b/>
          <w:sz w:val="24"/>
          <w:szCs w:val="24"/>
        </w:rPr>
      </w:pPr>
    </w:p>
    <w:p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2.2. Взаимодействие взрослых с детьми.</w:t>
      </w:r>
      <w:r w:rsidRPr="005F7F52">
        <w:rPr>
          <w:rFonts w:ascii="Times New Roman" w:hAnsi="Times New Roman"/>
          <w:b/>
          <w:sz w:val="24"/>
          <w:szCs w:val="24"/>
        </w:rPr>
        <w:tab/>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Взаимодействие взрослых со слабослышащими и позднооглохшими детьми</w:t>
      </w:r>
      <w:r w:rsidRPr="005F7F52">
        <w:rPr>
          <w:rFonts w:ascii="Times New Roman" w:hAnsi="Times New Roman"/>
          <w:sz w:val="24"/>
          <w:szCs w:val="24"/>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w:t>
      </w:r>
      <w:proofErr w:type="gramStart"/>
      <w:r w:rsidRPr="005F7F52">
        <w:rPr>
          <w:rFonts w:ascii="Times New Roman" w:hAnsi="Times New Roman"/>
          <w:sz w:val="24"/>
          <w:szCs w:val="24"/>
        </w:rPr>
        <w:t>Я-сознания</w:t>
      </w:r>
      <w:proofErr w:type="gramEnd"/>
      <w:r w:rsidRPr="005F7F52">
        <w:rPr>
          <w:rFonts w:ascii="Times New Roman" w:hAnsi="Times New Roman"/>
          <w:sz w:val="24"/>
          <w:szCs w:val="24"/>
        </w:rPr>
        <w:t>».</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классификации М.И. Лисиной, у слабослышащих и позднооглохших детей старшего дошкольного возраста формируется </w:t>
      </w:r>
      <w:proofErr w:type="spellStart"/>
      <w:r w:rsidRPr="005F7F52">
        <w:rPr>
          <w:rFonts w:ascii="Times New Roman" w:hAnsi="Times New Roman"/>
          <w:sz w:val="24"/>
          <w:szCs w:val="24"/>
        </w:rPr>
        <w:t>внеситуативно</w:t>
      </w:r>
      <w:proofErr w:type="spellEnd"/>
      <w:r w:rsidRPr="005F7F52">
        <w:rPr>
          <w:rFonts w:ascii="Times New Roman" w:hAnsi="Times New Roman"/>
          <w:sz w:val="24"/>
          <w:szCs w:val="24"/>
        </w:rPr>
        <w:t xml:space="preserve">-личностное общение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которые выступают как носители социального опыта, источники информации о социальном окружении. </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Для личностно-порождающего взаимодействия характерны принятие слабослышащих и </w:t>
      </w:r>
      <w:r w:rsidRPr="005F7F52">
        <w:rPr>
          <w:rFonts w:ascii="Times New Roman" w:hAnsi="Times New Roman"/>
          <w:sz w:val="24"/>
          <w:szCs w:val="24"/>
        </w:rPr>
        <w:lastRenderedPageBreak/>
        <w:t xml:space="preserve">позднооглохших детей </w:t>
      </w:r>
      <w:proofErr w:type="gramStart"/>
      <w:r w:rsidRPr="005F7F52">
        <w:rPr>
          <w:rFonts w:ascii="Times New Roman" w:hAnsi="Times New Roman"/>
          <w:sz w:val="24"/>
          <w:szCs w:val="24"/>
        </w:rPr>
        <w:t>такими</w:t>
      </w:r>
      <w:proofErr w:type="gramEnd"/>
      <w:r w:rsidRPr="005F7F52">
        <w:rPr>
          <w:rFonts w:ascii="Times New Roman" w:hAnsi="Times New Roman"/>
          <w:sz w:val="24"/>
          <w:szCs w:val="24"/>
        </w:rPr>
        <w:t xml:space="preserve">,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и другими детьми.</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Личностно-порождающее взаимодействие способствует</w:t>
      </w:r>
      <w:r w:rsidRPr="005F7F52">
        <w:rPr>
          <w:rFonts w:ascii="Times New Roman" w:hAnsi="Times New Roman"/>
          <w:i/>
          <w:sz w:val="24"/>
          <w:szCs w:val="24"/>
        </w:rPr>
        <w:t xml:space="preserve"> </w:t>
      </w:r>
      <w:r w:rsidRPr="005F7F52">
        <w:rPr>
          <w:rFonts w:ascii="Times New Roman" w:hAnsi="Times New Roman"/>
          <w:sz w:val="24"/>
          <w:szCs w:val="24"/>
        </w:rPr>
        <w:t xml:space="preserve">формированию у слабослышащих и позднооглохших детей различных позитивных качеств. Каждый ребенок учится </w:t>
      </w:r>
      <w:r w:rsidRPr="005F7F52">
        <w:rPr>
          <w:rFonts w:ascii="Times New Roman" w:hAnsi="Times New Roman"/>
          <w:iCs/>
          <w:sz w:val="24"/>
          <w:szCs w:val="24"/>
        </w:rPr>
        <w:t xml:space="preserve">уважать себя и других, </w:t>
      </w:r>
      <w:r w:rsidRPr="005F7F52">
        <w:rPr>
          <w:rFonts w:ascii="Times New Roman" w:hAnsi="Times New Roman"/>
          <w:sz w:val="24"/>
          <w:szCs w:val="24"/>
        </w:rPr>
        <w:t xml:space="preserve">приобретает </w:t>
      </w:r>
      <w:r w:rsidRPr="005F7F52">
        <w:rPr>
          <w:rFonts w:ascii="Times New Roman" w:hAnsi="Times New Roman"/>
          <w:iCs/>
          <w:sz w:val="24"/>
          <w:szCs w:val="24"/>
        </w:rPr>
        <w:t>чувство уверенности в себе, не боится ошибок, не боится быть самим собой, быть искренним</w:t>
      </w:r>
      <w:r w:rsidRPr="005F7F52">
        <w:rPr>
          <w:rFonts w:ascii="Times New Roman" w:hAnsi="Times New Roman"/>
          <w:sz w:val="24"/>
          <w:szCs w:val="24"/>
        </w:rPr>
        <w:t>. Взаимное доверие между взрослыми и детьми способствует истинному принятию детьми моральных норм.</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w:t>
      </w:r>
      <w:proofErr w:type="gramStart"/>
      <w:r w:rsidRPr="005F7F52">
        <w:rPr>
          <w:rFonts w:ascii="Times New Roman" w:hAnsi="Times New Roman"/>
          <w:sz w:val="24"/>
          <w:szCs w:val="24"/>
        </w:rPr>
        <w:t>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roofErr w:type="gramEnd"/>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 xml:space="preserve">С помощью взрослого и в самостоятельной деятельности </w:t>
      </w:r>
      <w:r w:rsidRPr="005F7F52">
        <w:rPr>
          <w:rFonts w:ascii="Times New Roman" w:hAnsi="Times New Roman"/>
          <w:sz w:val="24"/>
          <w:szCs w:val="24"/>
        </w:rPr>
        <w:t>слабослышащие и позднооглохшие дети</w:t>
      </w:r>
      <w:r w:rsidRPr="005F7F52">
        <w:rPr>
          <w:rFonts w:ascii="Times New Roman" w:hAnsi="Times New Roman"/>
          <w:sz w:val="24"/>
          <w:szCs w:val="24"/>
          <w:lang w:eastAsia="ru-RU"/>
        </w:rPr>
        <w:t xml:space="preserve">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Система отношений слабослышащих и позднооглохших детей к миру, другим людям, себе самому</w:t>
      </w:r>
      <w:r w:rsidRPr="005F7F52">
        <w:rPr>
          <w:rFonts w:ascii="Times New Roman" w:hAnsi="Times New Roman"/>
          <w:sz w:val="24"/>
          <w:szCs w:val="24"/>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2.3. Взаимодействие педагогического коллектива с семьями дошкольников.</w:t>
      </w:r>
      <w:r w:rsidRPr="005F7F52">
        <w:rPr>
          <w:rFonts w:ascii="Times New Roman" w:hAnsi="Times New Roman"/>
          <w:b/>
          <w:sz w:val="24"/>
          <w:szCs w:val="24"/>
        </w:rPr>
        <w:tab/>
      </w:r>
    </w:p>
    <w:p w:rsidR="00475EAD" w:rsidRPr="005F7F52" w:rsidRDefault="00475EAD" w:rsidP="00986AC0">
      <w:pPr>
        <w:widowControl w:val="0"/>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w:t>
      </w:r>
      <w:proofErr w:type="gramEnd"/>
      <w:r w:rsidRPr="005F7F52">
        <w:rPr>
          <w:rFonts w:ascii="Times New Roman" w:hAnsi="Times New Roman"/>
          <w:sz w:val="24"/>
          <w:szCs w:val="24"/>
        </w:rPr>
        <w:t xml:space="preserve"> Именно родители, семья в целом, вырабатывают у детей комплекс базовых социальных ценностей, ориентаций, потребностей, интересов и привычек.</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Взаимо</w:t>
      </w:r>
      <w:r w:rsidR="00BE4DA6" w:rsidRPr="005F7F52">
        <w:rPr>
          <w:rFonts w:ascii="Times New Roman" w:hAnsi="Times New Roman"/>
          <w:sz w:val="24"/>
          <w:szCs w:val="24"/>
        </w:rPr>
        <w:t xml:space="preserve">действие педагогов </w:t>
      </w:r>
      <w:r w:rsidRPr="005F7F52">
        <w:rPr>
          <w:rFonts w:ascii="Times New Roman" w:hAnsi="Times New Roman"/>
          <w:sz w:val="24"/>
          <w:szCs w:val="24"/>
        </w:rPr>
        <w:t xml:space="preserve">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rsidR="00475EAD" w:rsidRPr="005F7F52" w:rsidRDefault="00BE4DA6" w:rsidP="00986AC0">
      <w:pPr>
        <w:widowControl w:val="0"/>
        <w:spacing w:after="0" w:line="240" w:lineRule="auto"/>
        <w:jc w:val="both"/>
        <w:rPr>
          <w:rFonts w:ascii="Times New Roman" w:hAnsi="Times New Roman"/>
          <w:sz w:val="24"/>
          <w:szCs w:val="24"/>
        </w:rPr>
      </w:pPr>
      <w:r w:rsidRPr="005F7F52">
        <w:rPr>
          <w:rFonts w:ascii="Times New Roman" w:hAnsi="Times New Roman"/>
          <w:b/>
          <w:sz w:val="24"/>
          <w:szCs w:val="24"/>
        </w:rPr>
        <w:t>Цель работы с родителями</w:t>
      </w:r>
      <w:r w:rsidRPr="005F7F52">
        <w:rPr>
          <w:rFonts w:ascii="Times New Roman" w:hAnsi="Times New Roman"/>
          <w:sz w:val="24"/>
          <w:szCs w:val="24"/>
        </w:rPr>
        <w:t>:</w:t>
      </w:r>
      <w:r w:rsidR="00475EAD" w:rsidRPr="005F7F52">
        <w:rPr>
          <w:rFonts w:ascii="Times New Roman" w:hAnsi="Times New Roman"/>
          <w:sz w:val="24"/>
          <w:szCs w:val="24"/>
        </w:rPr>
        <w:t xml:space="preserve"> обеспечение адекватных </w:t>
      </w:r>
      <w:proofErr w:type="spellStart"/>
      <w:r w:rsidR="00475EAD" w:rsidRPr="005F7F52">
        <w:rPr>
          <w:rFonts w:ascii="Times New Roman" w:hAnsi="Times New Roman"/>
          <w:sz w:val="24"/>
          <w:szCs w:val="24"/>
        </w:rPr>
        <w:t>микросоциальных</w:t>
      </w:r>
      <w:proofErr w:type="spellEnd"/>
      <w:r w:rsidR="00475EAD" w:rsidRPr="005F7F52">
        <w:rPr>
          <w:rFonts w:ascii="Times New Roman" w:hAnsi="Times New Roman"/>
          <w:sz w:val="24"/>
          <w:szCs w:val="24"/>
        </w:rPr>
        <w:t xml:space="preserve"> условий развития ребенка с нарушениями слуха в семье, преодоление 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475EAD" w:rsidRPr="005F7F52" w:rsidRDefault="00BE4DA6" w:rsidP="00986AC0">
      <w:pPr>
        <w:widowControl w:val="0"/>
        <w:spacing w:after="0" w:line="240" w:lineRule="auto"/>
        <w:jc w:val="both"/>
        <w:rPr>
          <w:rFonts w:ascii="Times New Roman" w:hAnsi="Times New Roman"/>
          <w:b/>
          <w:sz w:val="24"/>
          <w:szCs w:val="24"/>
        </w:rPr>
      </w:pPr>
      <w:r w:rsidRPr="005F7F52">
        <w:rPr>
          <w:rFonts w:ascii="Times New Roman" w:hAnsi="Times New Roman"/>
          <w:b/>
          <w:sz w:val="24"/>
          <w:szCs w:val="24"/>
        </w:rPr>
        <w:t>Задачи</w:t>
      </w:r>
      <w:r w:rsidR="00475EAD" w:rsidRPr="005F7F52">
        <w:rPr>
          <w:rFonts w:ascii="Times New Roman" w:hAnsi="Times New Roman"/>
          <w:b/>
          <w:sz w:val="24"/>
          <w:szCs w:val="24"/>
        </w:rPr>
        <w:t>:</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сформировать у родителей мотивацию к взаимодействию со специалистами образовательной организации;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lastRenderedPageBreak/>
        <w:t>установить причины, дестабилизирующие внутрисемейную атмосферу и межличностные отношения и способствовать их коррекции;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выявить социально-психологические внутрисемейные факторы, способствующие гармоничному развитию слабослышащего ребенка в семье;</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добиваться оптимизации самосознания родителей, снижения уровня </w:t>
      </w:r>
      <w:proofErr w:type="spellStart"/>
      <w:r w:rsidRPr="005F7F52">
        <w:rPr>
          <w:rFonts w:ascii="Times New Roman" w:hAnsi="Times New Roman"/>
          <w:sz w:val="24"/>
          <w:szCs w:val="24"/>
        </w:rPr>
        <w:t>фрустрированности</w:t>
      </w:r>
      <w:proofErr w:type="spellEnd"/>
      <w:r w:rsidRPr="005F7F52">
        <w:rPr>
          <w:rFonts w:ascii="Times New Roman" w:hAnsi="Times New Roman"/>
          <w:sz w:val="24"/>
          <w:szCs w:val="24"/>
        </w:rPr>
        <w:t xml:space="preserve"> личности;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способствовать оптимизации личностного развития слабослышащих и позднооглохших детей;</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слабослышащего и позднооглохшего ребенка;</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скорректировать воспитательские позиции родителей, оказать им помощь в выборе адекватных мер воздействия.</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Работа, обеспечивающая взаимодействие семьи и дошкольной образовательной организации, включает следующие направления:</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аналитическое</w:t>
      </w:r>
      <w:r w:rsidRPr="005F7F52">
        <w:rPr>
          <w:rFonts w:ascii="Times New Roman" w:hAnsi="Times New Roman"/>
          <w:b/>
          <w:sz w:val="24"/>
          <w:szCs w:val="24"/>
        </w:rPr>
        <w:t xml:space="preserve"> -</w:t>
      </w:r>
      <w:r w:rsidRPr="005F7F52">
        <w:rPr>
          <w:rFonts w:ascii="Times New Roman" w:hAnsi="Times New Roman"/>
          <w:sz w:val="24"/>
          <w:szCs w:val="24"/>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коммуникативно-</w:t>
      </w:r>
      <w:proofErr w:type="spellStart"/>
      <w:r w:rsidRPr="005F7F52">
        <w:rPr>
          <w:rFonts w:ascii="Times New Roman" w:hAnsi="Times New Roman"/>
          <w:i/>
          <w:sz w:val="24"/>
          <w:szCs w:val="24"/>
        </w:rPr>
        <w:t>деятельностное</w:t>
      </w:r>
      <w:proofErr w:type="spellEnd"/>
      <w:r w:rsidRPr="005F7F52">
        <w:rPr>
          <w:rFonts w:ascii="Times New Roman" w:hAnsi="Times New Roman"/>
          <w:b/>
          <w:sz w:val="24"/>
          <w:szCs w:val="24"/>
        </w:rPr>
        <w:t xml:space="preserve"> - </w:t>
      </w:r>
      <w:r w:rsidRPr="005F7F52">
        <w:rPr>
          <w:rFonts w:ascii="Times New Roman" w:hAnsi="Times New Roman"/>
          <w:sz w:val="24"/>
          <w:szCs w:val="24"/>
        </w:rPr>
        <w:t>направлено на</w:t>
      </w:r>
      <w:r w:rsidRPr="005F7F52">
        <w:rPr>
          <w:rFonts w:ascii="Times New Roman" w:hAnsi="Times New Roman"/>
          <w:b/>
          <w:sz w:val="24"/>
          <w:szCs w:val="24"/>
        </w:rPr>
        <w:t xml:space="preserve"> </w:t>
      </w:r>
      <w:r w:rsidRPr="005F7F52">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информационное</w:t>
      </w:r>
      <w:r w:rsidRPr="005F7F52">
        <w:rPr>
          <w:rFonts w:ascii="Times New Roman" w:hAnsi="Times New Roman"/>
          <w:b/>
          <w:sz w:val="24"/>
          <w:szCs w:val="24"/>
        </w:rPr>
        <w:t xml:space="preserve"> - </w:t>
      </w:r>
      <w:r w:rsidRPr="005F7F52">
        <w:rPr>
          <w:rFonts w:ascii="Times New Roman" w:hAnsi="Times New Roman"/>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3" w:name="_Toc414450606"/>
      <w:bookmarkStart w:id="4" w:name="_Toc414450704"/>
      <w:bookmarkStart w:id="5" w:name="_Toc414451699"/>
      <w:r w:rsidRPr="005F7F52">
        <w:rPr>
          <w:rFonts w:ascii="Times New Roman" w:hAnsi="Times New Roman"/>
          <w:sz w:val="24"/>
          <w:szCs w:val="24"/>
        </w:rPr>
        <w:t xml:space="preserve"> др.); </w:t>
      </w:r>
    </w:p>
    <w:bookmarkEnd w:id="3"/>
    <w:bookmarkEnd w:id="4"/>
    <w:bookmarkEnd w:id="5"/>
    <w:p w:rsidR="005F198E" w:rsidRPr="005F7F52" w:rsidRDefault="005F198E"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2.4.Коррекционно-развивающая работа со слабослышащими и позднооглохшими детьми</w:t>
      </w:r>
      <w:r w:rsidR="00F0576C" w:rsidRPr="005F7F52">
        <w:rPr>
          <w:rFonts w:ascii="Times New Roman" w:hAnsi="Times New Roman"/>
          <w:b/>
          <w:sz w:val="24"/>
          <w:szCs w:val="24"/>
        </w:rPr>
        <w:t>.</w:t>
      </w:r>
      <w:r w:rsidRPr="005F7F52">
        <w:rPr>
          <w:rFonts w:ascii="Times New Roman" w:hAnsi="Times New Roman"/>
          <w:b/>
          <w:sz w:val="24"/>
          <w:szCs w:val="24"/>
        </w:rPr>
        <w:tab/>
      </w:r>
    </w:p>
    <w:p w:rsidR="005F198E" w:rsidRPr="005F7F52" w:rsidRDefault="005F198E" w:rsidP="00986AC0">
      <w:pPr>
        <w:widowControl w:val="0"/>
        <w:spacing w:after="0" w:line="240" w:lineRule="auto"/>
        <w:jc w:val="both"/>
        <w:rPr>
          <w:rFonts w:ascii="Times New Roman" w:hAnsi="Times New Roman"/>
          <w:sz w:val="24"/>
          <w:szCs w:val="24"/>
        </w:rPr>
      </w:pPr>
      <w:r w:rsidRPr="005F7F52">
        <w:rPr>
          <w:rFonts w:ascii="Times New Roman" w:hAnsi="Times New Roman"/>
          <w:sz w:val="24"/>
          <w:szCs w:val="24"/>
        </w:rPr>
        <w:t xml:space="preserve">Система коррекционно-развивающей работы со слабослышащими и позднооглохшими дошкольниками предполагает тесную взаимосвязь в решении развивающих, образовательных и коррекционных задач. </w:t>
      </w:r>
    </w:p>
    <w:p w:rsidR="005F198E" w:rsidRPr="005F7F52" w:rsidRDefault="005F198E" w:rsidP="00986AC0">
      <w:pPr>
        <w:pStyle w:val="a6"/>
        <w:spacing w:before="43"/>
        <w:ind w:left="0" w:firstLine="0"/>
        <w:rPr>
          <w:b/>
        </w:rPr>
      </w:pPr>
      <w:r w:rsidRPr="005F7F52">
        <w:rPr>
          <w:b/>
        </w:rPr>
        <w:t>Цели и задачи коррекционно-развивающей работы с детьми:</w:t>
      </w:r>
    </w:p>
    <w:p w:rsidR="005F198E" w:rsidRPr="005F7F52" w:rsidRDefault="005F198E" w:rsidP="00986AC0">
      <w:pPr>
        <w:pStyle w:val="a6"/>
        <w:spacing w:before="50"/>
        <w:ind w:left="0" w:right="988" w:firstLine="0"/>
      </w:pPr>
      <w:r w:rsidRPr="005F7F52">
        <w:rPr>
          <w:b/>
        </w:rPr>
        <w:t>Цель:</w:t>
      </w:r>
      <w:r w:rsidRPr="005F7F52">
        <w:t xml:space="preserve">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rsidR="005F198E" w:rsidRPr="005F7F52" w:rsidRDefault="005F198E"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rsidR="005F198E" w:rsidRPr="005F7F52" w:rsidRDefault="005F198E" w:rsidP="00986AC0">
      <w:pPr>
        <w:pStyle w:val="a4"/>
        <w:numPr>
          <w:ilvl w:val="0"/>
          <w:numId w:val="1"/>
        </w:numPr>
        <w:spacing w:after="0" w:line="240" w:lineRule="auto"/>
        <w:jc w:val="both"/>
        <w:rPr>
          <w:rFonts w:ascii="Times New Roman" w:hAnsi="Times New Roman" w:cs="Times New Roman"/>
          <w:b/>
          <w:sz w:val="24"/>
          <w:szCs w:val="24"/>
        </w:rPr>
      </w:pPr>
      <w:r w:rsidRPr="005F7F52">
        <w:rPr>
          <w:rFonts w:ascii="Times New Roman" w:hAnsi="Times New Roman" w:cs="Times New Roman"/>
          <w:sz w:val="24"/>
          <w:szCs w:val="24"/>
        </w:rPr>
        <w:t>Укрепление психологического здоровья ребёнка, учитывая возрастные и индивидуальные особенности и создавая оптимальные условия для развития личности дошкольника в детском саду.</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Обеспечение психолого – педагогического сопровождения по подготовке ребёнка подготовительной группы к обучению к школе.</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Развитие эмоциональной, коммуникативной, личностной, волевой сферы ребёнка с нарушениями слуха старшего дошкольного возраста.</w:t>
      </w:r>
    </w:p>
    <w:p w:rsidR="005F198E" w:rsidRPr="005F7F52" w:rsidRDefault="005F198E" w:rsidP="00986AC0">
      <w:pPr>
        <w:pStyle w:val="a4"/>
        <w:numPr>
          <w:ilvl w:val="0"/>
          <w:numId w:val="1"/>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детей.</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Психологическое просвещение и оказание своевременной психологической помощи всем участникам образовательного процесса: воспитанникам, педагогам, родителям.</w:t>
      </w:r>
    </w:p>
    <w:p w:rsidR="00475EAD" w:rsidRPr="005F7F52" w:rsidRDefault="00475EAD" w:rsidP="00986AC0">
      <w:pPr>
        <w:spacing w:after="0" w:line="240" w:lineRule="auto"/>
        <w:ind w:firstLine="709"/>
        <w:rPr>
          <w:rFonts w:ascii="Times New Roman" w:hAnsi="Times New Roman"/>
          <w:b/>
          <w:sz w:val="24"/>
          <w:szCs w:val="24"/>
        </w:rPr>
      </w:pPr>
    </w:p>
    <w:p w:rsidR="00C07BB1" w:rsidRPr="005F7F52" w:rsidRDefault="00C07BB1"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b/>
          <w:sz w:val="24"/>
          <w:szCs w:val="24"/>
        </w:rPr>
        <w:t>Структура коррекционно-развивающей работы со слабослышащими и позднооглохшими детьми</w:t>
      </w:r>
      <w:r w:rsidRPr="005F7F52">
        <w:rPr>
          <w:rFonts w:ascii="Times New Roman" w:eastAsia="Times New Roman" w:hAnsi="Times New Roman"/>
          <w:b/>
          <w:sz w:val="24"/>
          <w:szCs w:val="24"/>
          <w:lang w:eastAsia="ru-RU"/>
        </w:rPr>
        <w:t xml:space="preserve"> включает в себя:</w:t>
      </w:r>
    </w:p>
    <w:p w:rsidR="00C07BB1" w:rsidRPr="005F7F52" w:rsidRDefault="00C07BB1" w:rsidP="00986AC0">
      <w:pPr>
        <w:pStyle w:val="a4"/>
        <w:numPr>
          <w:ilvl w:val="0"/>
          <w:numId w:val="29"/>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lastRenderedPageBreak/>
        <w:t>Анализ диагностической информации о ребенке и оценке его реабилитационного потенциала.</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eastAsia="Times New Roman" w:hAnsi="Times New Roman"/>
          <w:sz w:val="24"/>
          <w:szCs w:val="24"/>
          <w:lang w:eastAsia="ru-RU"/>
        </w:rPr>
        <w:t xml:space="preserve">Прогнозирование и разработка содержания </w:t>
      </w:r>
      <w:r w:rsidRPr="005F7F52">
        <w:rPr>
          <w:rFonts w:ascii="Times New Roman" w:hAnsi="Times New Roman"/>
          <w:sz w:val="24"/>
          <w:szCs w:val="24"/>
        </w:rPr>
        <w:t>коррекционно-развивающей работы со слабослышащими и позднооглохшими детьми.</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hAnsi="Times New Roman"/>
          <w:sz w:val="24"/>
          <w:szCs w:val="24"/>
        </w:rPr>
        <w:t>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bookmarkStart w:id="6" w:name="_Hlk522270450"/>
      <w:r w:rsidRPr="005F7F52">
        <w:rPr>
          <w:rFonts w:ascii="Times New Roman" w:hAnsi="Times New Roman"/>
          <w:sz w:val="24"/>
          <w:szCs w:val="24"/>
        </w:rPr>
        <w:t>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C07BB1" w:rsidRPr="005F7F52" w:rsidRDefault="00C07BB1" w:rsidP="00986AC0">
      <w:pPr>
        <w:widowControl w:val="0"/>
        <w:shd w:val="clear" w:color="auto" w:fill="FFFFFF"/>
        <w:spacing w:after="0" w:line="240" w:lineRule="auto"/>
        <w:jc w:val="both"/>
        <w:rPr>
          <w:rFonts w:ascii="Times New Roman" w:hAnsi="Times New Roman"/>
          <w:b/>
          <w:i/>
          <w:sz w:val="24"/>
          <w:szCs w:val="24"/>
        </w:rPr>
      </w:pPr>
      <w:r w:rsidRPr="005F7F52">
        <w:rPr>
          <w:rFonts w:ascii="Times New Roman" w:hAnsi="Times New Roman"/>
          <w:b/>
          <w:i/>
          <w:sz w:val="24"/>
          <w:szCs w:val="24"/>
        </w:rPr>
        <w:t>Сбор и анализ диагностической информации о ребенке и оценка его реабилитационного потенциала включает выявление следующих показателей:</w:t>
      </w:r>
    </w:p>
    <w:bookmarkEnd w:id="6"/>
    <w:p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1. Физическое состояние и развитие ребенка: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динамика физического развития (анамнез);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состояние слуха, зрения;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5F7F52">
        <w:rPr>
          <w:rFonts w:ascii="Times New Roman" w:hAnsi="Times New Roman"/>
          <w:sz w:val="24"/>
          <w:szCs w:val="24"/>
        </w:rPr>
        <w:t>синкинезий</w:t>
      </w:r>
      <w:proofErr w:type="spellEnd"/>
      <w:r w:rsidRPr="005F7F52">
        <w:rPr>
          <w:rFonts w:ascii="Times New Roman" w:hAnsi="Times New Roman"/>
          <w:sz w:val="24"/>
          <w:szCs w:val="24"/>
        </w:rPr>
        <w:t xml:space="preserve">, навязчивых движений);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работоспособности (утомляемость, истощаемость, рассеянность, </w:t>
      </w:r>
      <w:proofErr w:type="spellStart"/>
      <w:r w:rsidRPr="005F7F52">
        <w:rPr>
          <w:rFonts w:ascii="Times New Roman" w:hAnsi="Times New Roman"/>
          <w:sz w:val="24"/>
          <w:szCs w:val="24"/>
        </w:rPr>
        <w:t>пресыщаемость</w:t>
      </w:r>
      <w:proofErr w:type="spellEnd"/>
      <w:r w:rsidRPr="005F7F52">
        <w:rPr>
          <w:rFonts w:ascii="Times New Roman" w:hAnsi="Times New Roman"/>
          <w:sz w:val="24"/>
          <w:szCs w:val="24"/>
        </w:rPr>
        <w:t xml:space="preserve">, усидчивость и др.). </w:t>
      </w:r>
    </w:p>
    <w:p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2. Особенности и уровень развития познавательной сферы: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восприятия величины, формы, цвета, времени, пространственного расположения предметов;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C07BB1" w:rsidRPr="005F7F52" w:rsidRDefault="00C07BB1"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 особенности мышления; </w:t>
      </w:r>
    </w:p>
    <w:p w:rsidR="00C07BB1" w:rsidRPr="005F7F52" w:rsidRDefault="00C07BB1" w:rsidP="00986AC0">
      <w:pPr>
        <w:pStyle w:val="a4"/>
        <w:widowControl w:val="0"/>
        <w:numPr>
          <w:ilvl w:val="0"/>
          <w:numId w:val="32"/>
        </w:numPr>
        <w:spacing w:after="0" w:line="240" w:lineRule="auto"/>
        <w:jc w:val="both"/>
        <w:rPr>
          <w:rFonts w:ascii="Times New Roman" w:hAnsi="Times New Roman"/>
          <w:sz w:val="24"/>
          <w:szCs w:val="24"/>
        </w:rPr>
      </w:pPr>
      <w:r w:rsidRPr="005F7F52">
        <w:rPr>
          <w:rFonts w:ascii="Times New Roman" w:hAnsi="Times New Roman"/>
          <w:sz w:val="24"/>
          <w:szCs w:val="24"/>
        </w:rPr>
        <w:t xml:space="preserve">познавательные интересы, любознательность. </w:t>
      </w:r>
    </w:p>
    <w:p w:rsidR="00024854"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3. Особенности речевого развития: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характеристика слуховой функции и произношения;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понимание устной речи;</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 самостоятельная речь (устная и письменная);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объем словарного запаса (активного и пассивного);</w:t>
      </w:r>
    </w:p>
    <w:p w:rsidR="00F0576C"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особенности грамматического строя и т.д.</w:t>
      </w:r>
    </w:p>
    <w:p w:rsidR="00C07BB1" w:rsidRPr="005F7F52" w:rsidRDefault="00F0576C"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4</w:t>
      </w:r>
      <w:r w:rsidR="00C07BB1" w:rsidRPr="005F7F52">
        <w:rPr>
          <w:rFonts w:ascii="Times New Roman" w:hAnsi="Times New Roman"/>
          <w:b/>
          <w:i/>
          <w:sz w:val="24"/>
          <w:szCs w:val="24"/>
        </w:rPr>
        <w:t xml:space="preserve">. Особенности мотивации: </w:t>
      </w:r>
    </w:p>
    <w:p w:rsidR="00024854"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реакция на замечания, оценку деятельности; отношение к неудачам; отношение к похвале и порицанию; </w:t>
      </w:r>
    </w:p>
    <w:p w:rsidR="00024854"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способность осуществлять </w:t>
      </w:r>
      <w:proofErr w:type="gramStart"/>
      <w:r w:rsidRPr="005F7F52">
        <w:rPr>
          <w:rFonts w:ascii="Times New Roman" w:hAnsi="Times New Roman"/>
          <w:sz w:val="24"/>
          <w:szCs w:val="24"/>
        </w:rPr>
        <w:t>контроль за</w:t>
      </w:r>
      <w:proofErr w:type="gramEnd"/>
      <w:r w:rsidRPr="005F7F52">
        <w:rPr>
          <w:rFonts w:ascii="Times New Roman" w:hAnsi="Times New Roman"/>
          <w:sz w:val="24"/>
          <w:szCs w:val="24"/>
        </w:rPr>
        <w:t xml:space="preserve"> собственной деятельностью по наглядному образцу, словесной инструкции, алгоритму; особенности самоконтроля; </w:t>
      </w:r>
    </w:p>
    <w:p w:rsidR="00F0576C"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умение планировать свою деятельность. </w:t>
      </w:r>
    </w:p>
    <w:p w:rsidR="00024854" w:rsidRPr="005F7F52" w:rsidRDefault="00F0576C" w:rsidP="00986AC0">
      <w:pPr>
        <w:widowControl w:val="0"/>
        <w:spacing w:after="0" w:line="240" w:lineRule="auto"/>
        <w:jc w:val="both"/>
        <w:rPr>
          <w:rFonts w:ascii="Times New Roman" w:hAnsi="Times New Roman"/>
          <w:sz w:val="24"/>
          <w:szCs w:val="24"/>
        </w:rPr>
      </w:pPr>
      <w:r w:rsidRPr="005F7F52">
        <w:rPr>
          <w:rFonts w:ascii="Times New Roman" w:hAnsi="Times New Roman"/>
          <w:b/>
          <w:i/>
          <w:sz w:val="24"/>
          <w:szCs w:val="24"/>
        </w:rPr>
        <w:t>5</w:t>
      </w:r>
      <w:r w:rsidR="00C07BB1" w:rsidRPr="005F7F52">
        <w:rPr>
          <w:rFonts w:ascii="Times New Roman" w:hAnsi="Times New Roman"/>
          <w:b/>
          <w:i/>
          <w:sz w:val="24"/>
          <w:szCs w:val="24"/>
        </w:rPr>
        <w:t xml:space="preserve">. Особенности эмоционально-личностной сферы: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глубина и устойчивость эмоций;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способность к волевому усилию;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преобладающее настроение;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аффективных вспышек, склонность к отказным реакциям;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w:t>
      </w:r>
      <w:proofErr w:type="spellStart"/>
      <w:r w:rsidRPr="005F7F52">
        <w:rPr>
          <w:rFonts w:ascii="Times New Roman" w:hAnsi="Times New Roman"/>
          <w:sz w:val="24"/>
          <w:szCs w:val="24"/>
        </w:rPr>
        <w:t>фобических</w:t>
      </w:r>
      <w:proofErr w:type="spellEnd"/>
      <w:r w:rsidRPr="005F7F52">
        <w:rPr>
          <w:rFonts w:ascii="Times New Roman" w:hAnsi="Times New Roman"/>
          <w:sz w:val="24"/>
          <w:szCs w:val="24"/>
        </w:rPr>
        <w:t xml:space="preserve"> реакций;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отношение к самому себе (недостатки, возможности); особенности самооценки;</w:t>
      </w:r>
    </w:p>
    <w:p w:rsidR="00F0576C"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lastRenderedPageBreak/>
        <w:t>отношения с окружающими (положение в коллективе, самостоятельность, взаимоотношения со сверстниками и старшими).</w:t>
      </w:r>
    </w:p>
    <w:p w:rsidR="00C07BB1" w:rsidRPr="005F7F52" w:rsidRDefault="00F0576C"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6</w:t>
      </w:r>
      <w:r w:rsidR="00C07BB1" w:rsidRPr="005F7F52">
        <w:rPr>
          <w:rFonts w:ascii="Times New Roman" w:hAnsi="Times New Roman"/>
          <w:b/>
          <w:i/>
          <w:sz w:val="24"/>
          <w:szCs w:val="24"/>
        </w:rPr>
        <w:t>. Результаты психолого-педагогического обследования:</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выявление осознания ребенком себя как личности, имеющей свои особые потребности и особенности;</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специфические проблемы социальной адаптации ребенка;</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rsidR="00C07BB1" w:rsidRPr="005F7F52" w:rsidRDefault="00C07BB1"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итогам диагностического обследования делается вывод о </w:t>
      </w:r>
      <w:proofErr w:type="spellStart"/>
      <w:r w:rsidRPr="005F7F52">
        <w:rPr>
          <w:rFonts w:ascii="Times New Roman" w:hAnsi="Times New Roman"/>
          <w:sz w:val="24"/>
          <w:szCs w:val="24"/>
        </w:rPr>
        <w:t>сформированности</w:t>
      </w:r>
      <w:proofErr w:type="spellEnd"/>
      <w:r w:rsidRPr="005F7F52">
        <w:rPr>
          <w:rFonts w:ascii="Times New Roman" w:hAnsi="Times New Roman"/>
          <w:sz w:val="24"/>
          <w:szCs w:val="24"/>
        </w:rP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C07BB1" w:rsidRPr="005F7F52" w:rsidRDefault="00C07BB1"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Итогом проведенной диагностики выступает формирование комплексного заключения на слабослышащего или позднооглохшего ребенка раннего или дошкольного возраста, в структуру которого входят:</w:t>
      </w:r>
    </w:p>
    <w:p w:rsidR="00F0576C"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оценка состояния развития ребенка в целом с учетом развития отдельных функций и отнесение к определенному типу отклоняющегося развития;</w:t>
      </w:r>
    </w:p>
    <w:p w:rsidR="00F0576C"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 xml:space="preserve">выявление первичного нарушения, природы дефекта, его обусловленности, оценка </w:t>
      </w:r>
      <w:proofErr w:type="spellStart"/>
      <w:r w:rsidRPr="005F7F52">
        <w:rPr>
          <w:rFonts w:ascii="Times New Roman" w:hAnsi="Times New Roman"/>
          <w:sz w:val="24"/>
          <w:szCs w:val="24"/>
        </w:rPr>
        <w:t>деятельностных</w:t>
      </w:r>
      <w:proofErr w:type="spellEnd"/>
      <w:r w:rsidRPr="005F7F52">
        <w:rPr>
          <w:rFonts w:ascii="Times New Roman" w:hAnsi="Times New Roman"/>
          <w:sz w:val="24"/>
          <w:szCs w:val="24"/>
        </w:rPr>
        <w:t xml:space="preserve"> функций ребенка;</w:t>
      </w:r>
    </w:p>
    <w:p w:rsidR="00C07BB1"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определение потенциальных возможностей ребенка, прогноз развития и программирование путей коррекционно-развивающей работы</w:t>
      </w:r>
      <w:r w:rsidR="00024854" w:rsidRPr="005F7F52">
        <w:rPr>
          <w:rFonts w:ascii="Times New Roman" w:hAnsi="Times New Roman"/>
          <w:sz w:val="24"/>
          <w:szCs w:val="24"/>
        </w:rPr>
        <w:t>.</w:t>
      </w:r>
      <w:r w:rsidRPr="005F7F52">
        <w:rPr>
          <w:rFonts w:ascii="Times New Roman" w:hAnsi="Times New Roman"/>
          <w:sz w:val="24"/>
          <w:szCs w:val="24"/>
        </w:rPr>
        <w:t xml:space="preserve"> </w:t>
      </w:r>
    </w:p>
    <w:p w:rsidR="00C07BB1" w:rsidRPr="005F7F52" w:rsidRDefault="00C07BB1" w:rsidP="00986AC0">
      <w:pPr>
        <w:spacing w:after="0" w:line="240" w:lineRule="auto"/>
        <w:ind w:firstLine="709"/>
        <w:jc w:val="both"/>
        <w:rPr>
          <w:rFonts w:ascii="Times New Roman" w:hAnsi="Times New Roman"/>
          <w:sz w:val="24"/>
          <w:szCs w:val="24"/>
        </w:rPr>
      </w:pPr>
    </w:p>
    <w:p w:rsidR="00C07BB1" w:rsidRPr="005F7F52" w:rsidRDefault="00F0576C" w:rsidP="00986AC0">
      <w:pPr>
        <w:spacing w:after="0" w:line="240" w:lineRule="auto"/>
        <w:ind w:firstLine="709"/>
        <w:jc w:val="center"/>
        <w:rPr>
          <w:rFonts w:ascii="Times New Roman" w:hAnsi="Times New Roman"/>
          <w:b/>
          <w:sz w:val="24"/>
          <w:szCs w:val="24"/>
        </w:rPr>
      </w:pPr>
      <w:r w:rsidRPr="005F7F52">
        <w:rPr>
          <w:rFonts w:ascii="Times New Roman" w:hAnsi="Times New Roman"/>
          <w:b/>
          <w:sz w:val="24"/>
          <w:szCs w:val="24"/>
        </w:rPr>
        <w:t>3. Организационный раздел.</w:t>
      </w:r>
    </w:p>
    <w:p w:rsidR="002B7CFB" w:rsidRPr="005F7F52" w:rsidRDefault="002B7CFB" w:rsidP="00986AC0">
      <w:pPr>
        <w:spacing w:after="0" w:line="240" w:lineRule="auto"/>
        <w:rPr>
          <w:rFonts w:ascii="Times New Roman" w:hAnsi="Times New Roman"/>
          <w:sz w:val="24"/>
          <w:szCs w:val="24"/>
        </w:rPr>
      </w:pPr>
    </w:p>
    <w:p w:rsidR="008E49C7" w:rsidRPr="005F7F52" w:rsidRDefault="008E49C7" w:rsidP="00986AC0">
      <w:pPr>
        <w:spacing w:after="0" w:line="240" w:lineRule="auto"/>
        <w:rPr>
          <w:rFonts w:ascii="Times New Roman" w:hAnsi="Times New Roman"/>
          <w:b/>
          <w:sz w:val="24"/>
          <w:szCs w:val="24"/>
        </w:rPr>
      </w:pPr>
      <w:r w:rsidRPr="005F7F52">
        <w:rPr>
          <w:rFonts w:ascii="Times New Roman" w:hAnsi="Times New Roman"/>
          <w:b/>
          <w:sz w:val="24"/>
          <w:szCs w:val="24"/>
        </w:rPr>
        <w:t>3.1. Психолого-педагогические условия, обеспечивающие развитие ребенка</w:t>
      </w:r>
      <w:r w:rsidR="002B7CFB" w:rsidRPr="005F7F52">
        <w:rPr>
          <w:rFonts w:ascii="Times New Roman" w:hAnsi="Times New Roman"/>
          <w:b/>
          <w:sz w:val="24"/>
          <w:szCs w:val="24"/>
        </w:rPr>
        <w:t>.</w:t>
      </w:r>
      <w:r w:rsidRPr="005F7F52">
        <w:rPr>
          <w:rFonts w:ascii="Times New Roman" w:hAnsi="Times New Roman"/>
          <w:b/>
          <w:sz w:val="24"/>
          <w:szCs w:val="24"/>
        </w:rPr>
        <w:tab/>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слабослышащего или</w:t>
      </w:r>
      <w:r w:rsidR="002B7CFB" w:rsidRPr="005F7F52">
        <w:rPr>
          <w:rFonts w:ascii="Times New Roman" w:hAnsi="Times New Roman"/>
          <w:sz w:val="24"/>
          <w:szCs w:val="24"/>
        </w:rPr>
        <w:t xml:space="preserve"> позднооглохшего ребенка</w:t>
      </w:r>
      <w:r w:rsidRPr="005F7F52">
        <w:rPr>
          <w:rFonts w:ascii="Times New Roman" w:hAnsi="Times New Roman"/>
          <w:sz w:val="24"/>
          <w:szCs w:val="24"/>
        </w:rPr>
        <w:t xml:space="preserve"> дошкольного возраста в соответствии с его особыми образовательными потребностями.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1. </w:t>
      </w:r>
      <w:r w:rsidRPr="005F7F52">
        <w:rPr>
          <w:rFonts w:ascii="Times New Roman" w:hAnsi="Times New Roman"/>
          <w:b/>
          <w:i/>
          <w:sz w:val="24"/>
          <w:szCs w:val="24"/>
        </w:rPr>
        <w:t>Личностно-порождающее взаимодействие взрослых с детьми</w:t>
      </w:r>
      <w:r w:rsidRPr="005F7F52">
        <w:rPr>
          <w:rFonts w:ascii="Times New Roman" w:hAnsi="Times New Roman"/>
          <w:sz w:val="24"/>
          <w:szCs w:val="24"/>
        </w:rPr>
        <w:t>,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и  жизненных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2. </w:t>
      </w:r>
      <w:r w:rsidRPr="005F7F52">
        <w:rPr>
          <w:rFonts w:ascii="Times New Roman" w:hAnsi="Times New Roman"/>
          <w:b/>
          <w:i/>
          <w:sz w:val="24"/>
          <w:szCs w:val="24"/>
        </w:rPr>
        <w:t>Ориентированность педагогической оценки на относительные показатели детской успешности</w:t>
      </w:r>
      <w:r w:rsidRPr="005F7F52">
        <w:rPr>
          <w:rFonts w:ascii="Times New Roman" w:hAnsi="Times New Roman"/>
          <w:b/>
          <w:sz w:val="24"/>
          <w:szCs w:val="24"/>
        </w:rPr>
        <w:t>,</w:t>
      </w:r>
      <w:r w:rsidRPr="005F7F52">
        <w:rPr>
          <w:rFonts w:ascii="Times New Roman" w:hAnsi="Times New Roman"/>
          <w:sz w:val="24"/>
          <w:szCs w:val="24"/>
        </w:rPr>
        <w:t xml:space="preserve">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3. </w:t>
      </w:r>
      <w:r w:rsidRPr="005F7F52">
        <w:rPr>
          <w:rFonts w:ascii="Times New Roman" w:hAnsi="Times New Roman"/>
          <w:b/>
          <w:i/>
          <w:sz w:val="24"/>
          <w:szCs w:val="24"/>
        </w:rPr>
        <w:t>Формирование игры как важнейшего фактора развития слабослышащего или</w:t>
      </w:r>
      <w:r w:rsidR="002B7CFB" w:rsidRPr="005F7F52">
        <w:rPr>
          <w:rFonts w:ascii="Times New Roman" w:hAnsi="Times New Roman"/>
          <w:b/>
          <w:i/>
          <w:sz w:val="24"/>
          <w:szCs w:val="24"/>
        </w:rPr>
        <w:t xml:space="preserve"> позднооглохшего ребенка</w:t>
      </w:r>
      <w:r w:rsidRPr="005F7F52">
        <w:rPr>
          <w:rFonts w:ascii="Times New Roman" w:hAnsi="Times New Roman"/>
          <w:b/>
          <w:i/>
          <w:sz w:val="24"/>
          <w:szCs w:val="24"/>
        </w:rPr>
        <w:t xml:space="preserve"> дошкольного возраста</w:t>
      </w:r>
      <w:r w:rsidRPr="005F7F52">
        <w:rPr>
          <w:rFonts w:ascii="Times New Roman" w:hAnsi="Times New Roman"/>
          <w:b/>
          <w:sz w:val="24"/>
          <w:szCs w:val="24"/>
        </w:rPr>
        <w:t>,</w:t>
      </w:r>
      <w:r w:rsidRPr="005F7F52">
        <w:rPr>
          <w:rFonts w:ascii="Times New Roman" w:hAnsi="Times New Roman"/>
          <w:sz w:val="24"/>
          <w:szCs w:val="24"/>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4. </w:t>
      </w:r>
      <w:r w:rsidRPr="005F7F52">
        <w:rPr>
          <w:rFonts w:ascii="Times New Roman" w:hAnsi="Times New Roman"/>
          <w:b/>
          <w:i/>
          <w:sz w:val="24"/>
          <w:szCs w:val="24"/>
        </w:rPr>
        <w:t>Создание развивающей образовательной среды</w:t>
      </w:r>
      <w:r w:rsidRPr="005F7F52">
        <w:rPr>
          <w:rFonts w:ascii="Times New Roman" w:hAnsi="Times New Roman"/>
          <w:b/>
          <w:sz w:val="24"/>
          <w:szCs w:val="24"/>
        </w:rPr>
        <w:t>,</w:t>
      </w:r>
      <w:r w:rsidRPr="005F7F52">
        <w:rPr>
          <w:rFonts w:ascii="Times New Roman" w:hAnsi="Times New Roman"/>
          <w:sz w:val="24"/>
          <w:szCs w:val="24"/>
        </w:rPr>
        <w:t xml:space="preserve">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5. </w:t>
      </w:r>
      <w:r w:rsidRPr="005F7F52">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5F7F52">
        <w:rPr>
          <w:rFonts w:ascii="Times New Roman" w:hAnsi="Times New Roman"/>
          <w:b/>
          <w:sz w:val="24"/>
          <w:szCs w:val="24"/>
        </w:rPr>
        <w:t>,</w:t>
      </w:r>
      <w:r w:rsidRPr="005F7F52">
        <w:rPr>
          <w:rFonts w:ascii="Times New Roman" w:hAnsi="Times New Roman"/>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позднооглохшего ребенка.</w:t>
      </w:r>
    </w:p>
    <w:p w:rsidR="008E49C7" w:rsidRPr="005F7F52" w:rsidRDefault="008E49C7"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b/>
          <w:sz w:val="24"/>
          <w:szCs w:val="24"/>
        </w:rPr>
        <w:t xml:space="preserve">6. </w:t>
      </w:r>
      <w:r w:rsidRPr="005F7F52">
        <w:rPr>
          <w:rFonts w:ascii="Times New Roman" w:hAnsi="Times New Roman"/>
          <w:b/>
          <w:i/>
          <w:sz w:val="24"/>
          <w:szCs w:val="24"/>
        </w:rPr>
        <w:t xml:space="preserve">Участие семьи как необходимое условие для полноценного развития слабослышащего </w:t>
      </w:r>
      <w:r w:rsidRPr="005F7F52">
        <w:rPr>
          <w:rFonts w:ascii="Times New Roman" w:hAnsi="Times New Roman"/>
          <w:b/>
          <w:i/>
          <w:sz w:val="24"/>
          <w:szCs w:val="24"/>
        </w:rPr>
        <w:lastRenderedPageBreak/>
        <w:t>или позднооглохшего ребенка раннего и дошкольного возраста.</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i/>
          <w:sz w:val="24"/>
          <w:szCs w:val="24"/>
        </w:rPr>
        <w:t xml:space="preserve">7. </w:t>
      </w:r>
      <w:proofErr w:type="gramStart"/>
      <w:r w:rsidRPr="005F7F52">
        <w:rPr>
          <w:rFonts w:ascii="Times New Roman" w:hAnsi="Times New Roman"/>
          <w:b/>
          <w:i/>
          <w:sz w:val="24"/>
          <w:szCs w:val="24"/>
        </w:rPr>
        <w:t>Профессиональное развитие педагогов,</w:t>
      </w:r>
      <w:r w:rsidRPr="005F7F52">
        <w:rPr>
          <w:rFonts w:ascii="Times New Roman" w:hAnsi="Times New Roman"/>
          <w:sz w:val="24"/>
          <w:szCs w:val="24"/>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roofErr w:type="gramEnd"/>
    </w:p>
    <w:p w:rsidR="008E49C7" w:rsidRPr="005F7F52" w:rsidRDefault="008E49C7" w:rsidP="00986AC0">
      <w:pPr>
        <w:spacing w:after="0" w:line="240" w:lineRule="auto"/>
        <w:ind w:firstLine="709"/>
        <w:rPr>
          <w:rFonts w:ascii="Times New Roman" w:hAnsi="Times New Roman"/>
          <w:b/>
          <w:sz w:val="24"/>
          <w:szCs w:val="24"/>
        </w:rPr>
      </w:pPr>
    </w:p>
    <w:p w:rsidR="008E49C7" w:rsidRPr="005F7F52" w:rsidRDefault="002B7CFB" w:rsidP="00986AC0">
      <w:pPr>
        <w:spacing w:after="0" w:line="240" w:lineRule="auto"/>
        <w:ind w:right="1155"/>
        <w:rPr>
          <w:rFonts w:ascii="Times New Roman" w:eastAsia="Times New Roman" w:hAnsi="Times New Roman" w:cs="Times New Roman"/>
          <w:b/>
          <w:color w:val="000000"/>
          <w:sz w:val="24"/>
          <w:szCs w:val="24"/>
        </w:rPr>
      </w:pPr>
      <w:r w:rsidRPr="005F7F52">
        <w:rPr>
          <w:rFonts w:ascii="Times New Roman" w:eastAsia="Times New Roman" w:hAnsi="Times New Roman" w:cs="Times New Roman"/>
          <w:b/>
          <w:color w:val="000000"/>
          <w:sz w:val="24"/>
          <w:szCs w:val="24"/>
        </w:rPr>
        <w:t xml:space="preserve">3.2 </w:t>
      </w:r>
      <w:r w:rsidR="008E49C7" w:rsidRPr="005F7F52">
        <w:rPr>
          <w:rFonts w:ascii="Times New Roman" w:eastAsia="Times New Roman" w:hAnsi="Times New Roman" w:cs="Times New Roman"/>
          <w:b/>
          <w:color w:val="000000"/>
          <w:sz w:val="24"/>
          <w:szCs w:val="24"/>
        </w:rPr>
        <w:t>Особенности организации развивающей предметно – пространственной среды.</w:t>
      </w:r>
    </w:p>
    <w:p w:rsidR="008E49C7" w:rsidRPr="005F7F52" w:rsidRDefault="008E49C7" w:rsidP="00986AC0">
      <w:pPr>
        <w:pStyle w:val="a4"/>
        <w:spacing w:after="0" w:line="240" w:lineRule="auto"/>
        <w:ind w:left="360" w:right="1155"/>
        <w:jc w:val="center"/>
        <w:rPr>
          <w:rFonts w:ascii="Times New Roman" w:eastAsia="Times New Roman" w:hAnsi="Times New Roman" w:cs="Times New Roman"/>
          <w:b/>
          <w:color w:val="000000"/>
          <w:sz w:val="24"/>
          <w:szCs w:val="24"/>
        </w:rPr>
      </w:pPr>
    </w:p>
    <w:p w:rsidR="008E49C7" w:rsidRPr="005F7F52" w:rsidRDefault="008E49C7" w:rsidP="00986AC0">
      <w:pPr>
        <w:spacing w:after="0" w:line="240" w:lineRule="auto"/>
        <w:rPr>
          <w:rFonts w:ascii="Times New Roman" w:eastAsia="Times New Roman" w:hAnsi="Times New Roman" w:cs="Times New Roman"/>
          <w:sz w:val="24"/>
          <w:szCs w:val="24"/>
        </w:rPr>
      </w:pPr>
      <w:proofErr w:type="gramStart"/>
      <w:r w:rsidRPr="005F7F52">
        <w:rPr>
          <w:rFonts w:ascii="Times New Roman" w:eastAsia="Times New Roman" w:hAnsi="Times New Roman" w:cs="Times New Roman"/>
          <w:sz w:val="24"/>
          <w:szCs w:val="24"/>
        </w:rPr>
        <w:t>В пункте 3.3 ФГОС перечислены требования к развивающей предметно – пространственной среде: обеспечение максимальной реализации образовательного потенциала пространства детского сада, группы,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обеспечения возможности  общения и совместной деятельности детей и взрослых, двигательной</w:t>
      </w:r>
      <w:proofErr w:type="gramEnd"/>
      <w:r w:rsidRPr="005F7F52">
        <w:rPr>
          <w:rFonts w:ascii="Times New Roman" w:eastAsia="Times New Roman" w:hAnsi="Times New Roman" w:cs="Times New Roman"/>
          <w:sz w:val="24"/>
          <w:szCs w:val="24"/>
        </w:rPr>
        <w:t xml:space="preserve"> активности детей, а также возможности для уединения, учета национально – культурных, климатических условий, в которых осуществляется образовательная деятельность.</w:t>
      </w:r>
    </w:p>
    <w:p w:rsidR="008E49C7" w:rsidRPr="005F7F52" w:rsidRDefault="008E49C7" w:rsidP="00986AC0">
      <w:pPr>
        <w:spacing w:after="0" w:line="240" w:lineRule="auto"/>
        <w:rPr>
          <w:rFonts w:ascii="Times New Roman" w:eastAsia="Times New Roman" w:hAnsi="Times New Roman" w:cs="Times New Roman"/>
          <w:sz w:val="24"/>
          <w:szCs w:val="24"/>
        </w:rPr>
      </w:pP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Развивающая предметно – пространственная среда должна быть содержательно – насыщена, трансформируема, </w:t>
      </w:r>
      <w:proofErr w:type="spellStart"/>
      <w:r w:rsidRPr="005F7F52">
        <w:rPr>
          <w:rFonts w:ascii="Times New Roman" w:eastAsia="Times New Roman" w:hAnsi="Times New Roman" w:cs="Times New Roman"/>
          <w:sz w:val="24"/>
          <w:szCs w:val="24"/>
        </w:rPr>
        <w:t>полифункциональна</w:t>
      </w:r>
      <w:proofErr w:type="spellEnd"/>
      <w:r w:rsidRPr="005F7F52">
        <w:rPr>
          <w:rFonts w:ascii="Times New Roman" w:eastAsia="Times New Roman" w:hAnsi="Times New Roman" w:cs="Times New Roman"/>
          <w:sz w:val="24"/>
          <w:szCs w:val="24"/>
        </w:rPr>
        <w:t>, доступна и безопасна.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1.Насыщенность</w:t>
      </w:r>
      <w:r w:rsidRPr="005F7F52">
        <w:rPr>
          <w:rFonts w:ascii="Times New Roman" w:eastAsia="Times New Roman" w:hAnsi="Times New Roman" w:cs="Times New Roman"/>
          <w:sz w:val="24"/>
          <w:szCs w:val="24"/>
        </w:rPr>
        <w:t xml:space="preserve"> среды соответствует возрастным возможностям детей и содержанию </w:t>
      </w:r>
      <w:proofErr w:type="gramStart"/>
      <w:r w:rsidRPr="005F7F52">
        <w:rPr>
          <w:rFonts w:ascii="Times New Roman" w:eastAsia="Times New Roman" w:hAnsi="Times New Roman" w:cs="Times New Roman"/>
          <w:sz w:val="24"/>
          <w:szCs w:val="24"/>
        </w:rPr>
        <w:t>программы</w:t>
      </w:r>
      <w:proofErr w:type="gramEnd"/>
      <w:r w:rsidRPr="005F7F52">
        <w:rPr>
          <w:rFonts w:ascii="Times New Roman" w:eastAsia="Times New Roman" w:hAnsi="Times New Roman" w:cs="Times New Roman"/>
          <w:sz w:val="24"/>
          <w:szCs w:val="24"/>
        </w:rPr>
        <w:t xml:space="preserve"> в том числе с учётом гендерного аспекта.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Образовательное пространство оснащено средствами обучения и воспитания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том числе техническими), соответствующими материалами, в том числе игровыми, спортивным, оздоровительным оборудованием, инвентарём.</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Эмоциональное благополучие детей по </w:t>
      </w:r>
      <w:proofErr w:type="gramStart"/>
      <w:r w:rsidRPr="005F7F52">
        <w:rPr>
          <w:rFonts w:ascii="Times New Roman" w:eastAsia="Times New Roman" w:hAnsi="Times New Roman" w:cs="Times New Roman"/>
          <w:sz w:val="24"/>
          <w:szCs w:val="24"/>
        </w:rPr>
        <w:t>взаимодействии</w:t>
      </w:r>
      <w:proofErr w:type="gramEnd"/>
      <w:r w:rsidRPr="005F7F52">
        <w:rPr>
          <w:rFonts w:ascii="Times New Roman" w:eastAsia="Times New Roman" w:hAnsi="Times New Roman" w:cs="Times New Roman"/>
          <w:sz w:val="24"/>
          <w:szCs w:val="24"/>
        </w:rPr>
        <w:t xml:space="preserve"> с предметно – пространственным окружением; возможность самовыражения детей.</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2.Трансформируемость</w:t>
      </w:r>
      <w:r w:rsidRPr="005F7F52">
        <w:rPr>
          <w:rFonts w:ascii="Times New Roman" w:eastAsia="Times New Roman" w:hAnsi="Times New Roman" w:cs="Times New Roman"/>
          <w:sz w:val="24"/>
          <w:szCs w:val="24"/>
        </w:rPr>
        <w:t xml:space="preserve"> пространства предполагает: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3. </w:t>
      </w:r>
      <w:proofErr w:type="spellStart"/>
      <w:r w:rsidRPr="005F7F52">
        <w:rPr>
          <w:rFonts w:ascii="Times New Roman" w:eastAsia="Times New Roman" w:hAnsi="Times New Roman" w:cs="Times New Roman"/>
          <w:b/>
          <w:sz w:val="24"/>
          <w:szCs w:val="24"/>
        </w:rPr>
        <w:t>Полифункциональность</w:t>
      </w:r>
      <w:proofErr w:type="spellEnd"/>
      <w:r w:rsidRPr="005F7F52">
        <w:rPr>
          <w:rFonts w:ascii="Times New Roman" w:eastAsia="Times New Roman" w:hAnsi="Times New Roman" w:cs="Times New Roman"/>
          <w:sz w:val="24"/>
          <w:szCs w:val="24"/>
        </w:rPr>
        <w:t xml:space="preserve"> материалов предполагает:</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Возможность </w:t>
      </w:r>
      <w:proofErr w:type="gramStart"/>
      <w:r w:rsidRPr="005F7F52">
        <w:rPr>
          <w:rFonts w:ascii="Times New Roman" w:eastAsia="Times New Roman" w:hAnsi="Times New Roman" w:cs="Times New Roman"/>
          <w:sz w:val="24"/>
          <w:szCs w:val="24"/>
        </w:rPr>
        <w:t>разнообразного</w:t>
      </w:r>
      <w:proofErr w:type="gramEnd"/>
      <w:r w:rsidRPr="005F7F52">
        <w:rPr>
          <w:rFonts w:ascii="Times New Roman" w:eastAsia="Times New Roman" w:hAnsi="Times New Roman" w:cs="Times New Roman"/>
          <w:sz w:val="24"/>
          <w:szCs w:val="24"/>
        </w:rPr>
        <w:t xml:space="preserve"> использование различных составляющих предметной среды, например, мебели, мягких модулей, ширм и т.д.</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4. Вариативность</w:t>
      </w:r>
      <w:r w:rsidRPr="005F7F52">
        <w:rPr>
          <w:rFonts w:ascii="Times New Roman" w:eastAsia="Times New Roman" w:hAnsi="Times New Roman" w:cs="Times New Roman"/>
          <w:sz w:val="24"/>
          <w:szCs w:val="24"/>
        </w:rPr>
        <w:t xml:space="preserve"> среды предполагает:</w:t>
      </w:r>
    </w:p>
    <w:p w:rsidR="008E49C7" w:rsidRPr="005F7F52" w:rsidRDefault="008E49C7" w:rsidP="00986AC0">
      <w:pPr>
        <w:pStyle w:val="a4"/>
        <w:numPr>
          <w:ilvl w:val="0"/>
          <w:numId w:val="38"/>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Наличие в группе различных пространств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игры, конструирования, уединения и пр.), а также разнообразных материалов, игр, игрушек и оборудования, обеспечивающих свободный выбор детей;</w:t>
      </w:r>
    </w:p>
    <w:p w:rsidR="008E49C7" w:rsidRPr="005F7F52" w:rsidRDefault="008E49C7" w:rsidP="00986AC0">
      <w:pPr>
        <w:pStyle w:val="a4"/>
        <w:numPr>
          <w:ilvl w:val="0"/>
          <w:numId w:val="38"/>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в зависимости от темы проекта.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5. Доступность</w:t>
      </w:r>
      <w:r w:rsidRPr="005F7F52">
        <w:rPr>
          <w:rFonts w:ascii="Times New Roman" w:eastAsia="Times New Roman" w:hAnsi="Times New Roman" w:cs="Times New Roman"/>
          <w:sz w:val="24"/>
          <w:szCs w:val="24"/>
        </w:rPr>
        <w:t xml:space="preserve"> среды предполагает:</w:t>
      </w:r>
    </w:p>
    <w:p w:rsidR="008E49C7" w:rsidRPr="005F7F52" w:rsidRDefault="008E49C7" w:rsidP="00986AC0">
      <w:pPr>
        <w:pStyle w:val="a4"/>
        <w:numPr>
          <w:ilvl w:val="0"/>
          <w:numId w:val="39"/>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rsidR="008E49C7" w:rsidRPr="005F7F52" w:rsidRDefault="008E49C7" w:rsidP="00986AC0">
      <w:pPr>
        <w:pStyle w:val="a4"/>
        <w:numPr>
          <w:ilvl w:val="0"/>
          <w:numId w:val="39"/>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Исправность и сохранность материалов и оборудования.</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6. Безопасность</w:t>
      </w:r>
      <w:r w:rsidRPr="005F7F52">
        <w:rPr>
          <w:rFonts w:ascii="Times New Roman" w:eastAsia="Times New Roman" w:hAnsi="Times New Roman" w:cs="Times New Roman"/>
          <w:sz w:val="24"/>
          <w:szCs w:val="24"/>
        </w:rPr>
        <w:t xml:space="preserve"> предметн</w:t>
      </w:r>
      <w:proofErr w:type="gramStart"/>
      <w:r w:rsidRPr="005F7F52">
        <w:rPr>
          <w:rFonts w:ascii="Times New Roman" w:eastAsia="Times New Roman" w:hAnsi="Times New Roman" w:cs="Times New Roman"/>
          <w:sz w:val="24"/>
          <w:szCs w:val="24"/>
        </w:rPr>
        <w:t>о-</w:t>
      </w:r>
      <w:proofErr w:type="gramEnd"/>
      <w:r w:rsidRPr="005F7F52">
        <w:rPr>
          <w:rFonts w:ascii="Times New Roman" w:eastAsia="Times New Roman" w:hAnsi="Times New Roman" w:cs="Times New Roman"/>
          <w:sz w:val="24"/>
          <w:szCs w:val="24"/>
        </w:rPr>
        <w:t xml:space="preserve"> пространственной среды предполагает соответствие всех её элементов требованиям по обеспечению надёжности и безопасности их использования.</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Оборудование и игровой материал для организации развивающей предметно – пространственной среды соответствует следующим критериям:</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lastRenderedPageBreak/>
        <w:t>Соответствие оборудования, игрушек и материалов возрастным и индивидуальным потребностям и интересам ребёнка;</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proofErr w:type="spellStart"/>
      <w:r w:rsidRPr="005F7F52">
        <w:rPr>
          <w:rFonts w:ascii="Times New Roman" w:eastAsia="Times New Roman" w:hAnsi="Times New Roman" w:cs="Times New Roman"/>
          <w:sz w:val="24"/>
          <w:szCs w:val="24"/>
        </w:rPr>
        <w:t>Полифункциональность</w:t>
      </w:r>
      <w:proofErr w:type="spellEnd"/>
      <w:r w:rsidRPr="005F7F52">
        <w:rPr>
          <w:rFonts w:ascii="Times New Roman" w:eastAsia="Times New Roman" w:hAnsi="Times New Roman" w:cs="Times New Roman"/>
          <w:sz w:val="24"/>
          <w:szCs w:val="24"/>
        </w:rPr>
        <w:t xml:space="preserve"> оборудования, игрушек и материалов (возможность гибкого вариативного использования в разных игровых ситуациях, а также в соответствии с игровым сюжетом и замыслом ребёнка);</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Дидактическая ценность оборудования, игрушек и материалов (возможность использования в качестве средств обучения детей);</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 xml:space="preserve">Эстетическая направленность оборудования, игрушек и материалов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художественно – эстетического развития ребёнка, приобщения его к миру искусства).</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Созданная развивающая предметно – пространственная среда отвечает следующим характеристикам:</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1.Содержательная насыщенность –</w:t>
      </w:r>
      <w:r w:rsidRPr="005F7F52">
        <w:rPr>
          <w:rFonts w:ascii="Times New Roman" w:eastAsia="Times New Roman" w:hAnsi="Times New Roman" w:cs="Times New Roman"/>
          <w:sz w:val="24"/>
          <w:szCs w:val="24"/>
        </w:rPr>
        <w:t xml:space="preserve"> обеспечивается наличием в учреждении средств обучения и воспитания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здании и на участке) обеспечивают:</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Эмоциональное благополучие детей во взаимодействии с предметно – пространственным окружением;</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Возможность самовыражения детей.</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proofErr w:type="spellStart"/>
      <w:r w:rsidRPr="005F7F52">
        <w:rPr>
          <w:rFonts w:ascii="Times New Roman" w:eastAsia="Times New Roman" w:hAnsi="Times New Roman" w:cs="Times New Roman"/>
          <w:b/>
          <w:sz w:val="24"/>
          <w:szCs w:val="24"/>
        </w:rPr>
        <w:t>Трансформируемость</w:t>
      </w:r>
      <w:proofErr w:type="spellEnd"/>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пространства обеспечивает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proofErr w:type="spellStart"/>
      <w:r w:rsidRPr="005F7F52">
        <w:rPr>
          <w:rFonts w:ascii="Times New Roman" w:eastAsia="Times New Roman" w:hAnsi="Times New Roman" w:cs="Times New Roman"/>
          <w:b/>
          <w:sz w:val="24"/>
          <w:szCs w:val="24"/>
        </w:rPr>
        <w:t>Полифункциональность</w:t>
      </w:r>
      <w:proofErr w:type="spellEnd"/>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материалов обеспечивает возможность разнообразного  использования составляющих предметно – пространственной среды, в том числе детской мебели, матов, мягкой мебели, матов, мягких модулей, ширм и т.д.</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Вариативность среды </w:t>
      </w:r>
      <w:r w:rsidRPr="005F7F52">
        <w:rPr>
          <w:rFonts w:ascii="Times New Roman" w:eastAsia="Times New Roman" w:hAnsi="Times New Roman" w:cs="Times New Roman"/>
          <w:sz w:val="24"/>
          <w:szCs w:val="24"/>
        </w:rPr>
        <w:t xml:space="preserve">обеспечивается наличием различных пространств в детском саду и в группах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w:t>
      </w:r>
    </w:p>
    <w:p w:rsidR="008E49C7" w:rsidRPr="005F7F52" w:rsidRDefault="008E49C7" w:rsidP="00986AC0">
      <w:pPr>
        <w:spacing w:after="0" w:line="240" w:lineRule="auto"/>
        <w:rPr>
          <w:rFonts w:ascii="Times New Roman" w:eastAsia="Times New Roman" w:hAnsi="Times New Roman" w:cs="Times New Roman"/>
          <w:sz w:val="24"/>
          <w:szCs w:val="24"/>
        </w:rPr>
      </w:pPr>
    </w:p>
    <w:p w:rsidR="008E49C7" w:rsidRPr="005F7F52" w:rsidRDefault="00682C9F"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3.3</w:t>
      </w:r>
      <w:r w:rsidR="008E49C7" w:rsidRPr="005F7F52">
        <w:rPr>
          <w:rFonts w:ascii="Times New Roman" w:eastAsia="Times New Roman" w:hAnsi="Times New Roman" w:cs="Times New Roman"/>
          <w:b/>
          <w:sz w:val="24"/>
          <w:szCs w:val="24"/>
        </w:rPr>
        <w:t xml:space="preserve"> Оборудование и материалы.</w:t>
      </w:r>
    </w:p>
    <w:p w:rsidR="008E49C7" w:rsidRPr="005F7F52" w:rsidRDefault="008E49C7" w:rsidP="00986AC0">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Кабинет педагога-психолога оборудован таким образом, чтобы способствовать реализации трех основных функций: диагностической, коррекционно-развивающей и релаксационной.</w:t>
      </w:r>
    </w:p>
    <w:p w:rsidR="008E49C7" w:rsidRPr="005F7F52" w:rsidRDefault="008E49C7" w:rsidP="00986AC0">
      <w:pPr>
        <w:shd w:val="clear" w:color="auto" w:fill="FFFFFF"/>
        <w:spacing w:after="0" w:line="240" w:lineRule="auto"/>
        <w:ind w:firstLine="475"/>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 xml:space="preserve">Зона для проведения коррекционно – развивающих индивидуальных и </w:t>
      </w:r>
      <w:r w:rsidR="002B7CFB" w:rsidRPr="005F7F52">
        <w:rPr>
          <w:rFonts w:ascii="Times New Roman" w:eastAsia="Times New Roman" w:hAnsi="Times New Roman" w:cs="Times New Roman"/>
          <w:color w:val="000000"/>
          <w:sz w:val="24"/>
          <w:szCs w:val="24"/>
        </w:rPr>
        <w:t>под</w:t>
      </w:r>
      <w:r w:rsidRPr="005F7F52">
        <w:rPr>
          <w:rFonts w:ascii="Times New Roman" w:eastAsia="Times New Roman" w:hAnsi="Times New Roman" w:cs="Times New Roman"/>
          <w:color w:val="000000"/>
          <w:sz w:val="24"/>
          <w:szCs w:val="24"/>
        </w:rPr>
        <w:t>групповых занятий хорошо освещена и включает в себя:</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магнитная доска;</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стол детский;</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стулья детские;</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ковер или палас</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подушки</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диван маленький</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песочные часы на 3 минуты и на 5 минут</w:t>
      </w:r>
    </w:p>
    <w:p w:rsidR="008E49C7" w:rsidRPr="005F7F52" w:rsidRDefault="008E49C7" w:rsidP="00986AC0">
      <w:pPr>
        <w:shd w:val="clear" w:color="auto" w:fill="FFFFFF"/>
        <w:spacing w:after="0" w:line="240" w:lineRule="auto"/>
        <w:ind w:left="475"/>
        <w:contextualSpacing/>
        <w:rPr>
          <w:rFonts w:ascii="Times New Roman" w:eastAsia="Times New Roman" w:hAnsi="Times New Roman" w:cs="Times New Roman"/>
          <w:color w:val="000000"/>
          <w:sz w:val="24"/>
          <w:szCs w:val="24"/>
        </w:rPr>
      </w:pPr>
    </w:p>
    <w:p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Консультативная зона включает в себя:</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Рабочий стол педагога – психолога;</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Шкаф для хранения документов;</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lastRenderedPageBreak/>
        <w:t>Документы, регламентирующие деятельность педагога – психолога;</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Ноутбук, принтер;</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Набор диагностических методик;</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Стимульный материал для проведения диагностики.</w:t>
      </w:r>
    </w:p>
    <w:p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p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В кабинете педагога-психолога также имеются:</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Игрушки, способствующие установлению контакта с детьми;</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Комплексы наглядных материалов для психолого-педагогического обследования детей разных возрастных групп с разным уровнем сложности в каждой возрастной группе;</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Шкафы  для хранения игрушек, наглядных пособий, дидактических игр</w:t>
      </w:r>
    </w:p>
    <w:p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tbl>
      <w:tblPr>
        <w:tblStyle w:val="a3"/>
        <w:tblW w:w="0" w:type="auto"/>
        <w:tblLook w:val="04A0" w:firstRow="1" w:lastRow="0" w:firstColumn="1" w:lastColumn="0" w:noHBand="0" w:noVBand="1"/>
      </w:tblPr>
      <w:tblGrid>
        <w:gridCol w:w="545"/>
        <w:gridCol w:w="3249"/>
        <w:gridCol w:w="5777"/>
      </w:tblGrid>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Образовательные области</w:t>
            </w:r>
          </w:p>
        </w:tc>
        <w:tc>
          <w:tcPr>
            <w:tcW w:w="5777"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Оборудование и материалы</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Речевое развитие</w:t>
            </w:r>
          </w:p>
        </w:tc>
        <w:tc>
          <w:tcPr>
            <w:tcW w:w="5777" w:type="dxa"/>
          </w:tcPr>
          <w:p w:rsidR="008E49C7" w:rsidRPr="005F7F52" w:rsidRDefault="008E49C7" w:rsidP="00986AC0">
            <w:pPr>
              <w:pStyle w:val="a4"/>
              <w:numPr>
                <w:ilvl w:val="0"/>
                <w:numId w:val="46"/>
              </w:numPr>
              <w:rPr>
                <w:rFonts w:ascii="Times New Roman" w:eastAsia="Times New Roman" w:hAnsi="Times New Roman" w:cs="Times New Roman"/>
                <w:color w:val="FF0000"/>
                <w:sz w:val="24"/>
                <w:szCs w:val="24"/>
              </w:rPr>
            </w:pPr>
            <w:r w:rsidRPr="005F7F52">
              <w:rPr>
                <w:rFonts w:ascii="Times New Roman" w:eastAsia="Times New Roman" w:hAnsi="Times New Roman" w:cs="Times New Roman"/>
                <w:sz w:val="24"/>
                <w:szCs w:val="24"/>
              </w:rPr>
              <w:t>Наборы картинок</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2</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Познавательное развитие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Наборы геометрических фигур основных цветов.</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Дидактические игрушки: кубики, мозаика, пирамидки, матрёшки.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Игровые приспособления для шнуровки.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Рисунки различных лабиринтов</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Социально – коммуникативное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Иллюстрационный материал, отражающий эмоциональный, бытовой, социальный, игровой опыт детей.</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4</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Физическое развитие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Приспособления для массажа рук: мячи для массажа кистей рук, массажные валики.</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5</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Художественно - эстетическое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Магнитофон для прослушивания релаксационной музыки.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Музыкальные инструменты:</w:t>
            </w:r>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бубен, металлофон, колокольчик</w:t>
            </w:r>
          </w:p>
          <w:p w:rsidR="008E49C7" w:rsidRPr="005F7F52" w:rsidRDefault="008E49C7" w:rsidP="00986AC0">
            <w:pPr>
              <w:pStyle w:val="a4"/>
              <w:numPr>
                <w:ilvl w:val="0"/>
                <w:numId w:val="42"/>
              </w:numPr>
              <w:rPr>
                <w:rFonts w:ascii="Times New Roman" w:eastAsia="Times New Roman" w:hAnsi="Times New Roman" w:cs="Times New Roman"/>
                <w:sz w:val="24"/>
                <w:szCs w:val="24"/>
              </w:rPr>
            </w:pPr>
            <w:proofErr w:type="gramStart"/>
            <w:r w:rsidRPr="005F7F52">
              <w:rPr>
                <w:rFonts w:ascii="Times New Roman" w:eastAsia="Times New Roman" w:hAnsi="Times New Roman" w:cs="Times New Roman"/>
                <w:sz w:val="24"/>
                <w:szCs w:val="24"/>
              </w:rPr>
              <w:t>Приспособления для рисования: краски, кисти, ватман, листы бумаги, валики, трубочки мелки, карандаши, ватные палочки и т.д.</w:t>
            </w:r>
            <w:proofErr w:type="gramEnd"/>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Природные материалы: камушки, ракушки, шишки и </w:t>
            </w:r>
            <w:proofErr w:type="spellStart"/>
            <w:r w:rsidRPr="005F7F52">
              <w:rPr>
                <w:rFonts w:ascii="Times New Roman" w:eastAsia="Times New Roman" w:hAnsi="Times New Roman" w:cs="Times New Roman"/>
                <w:sz w:val="24"/>
                <w:szCs w:val="24"/>
              </w:rPr>
              <w:t>т</w:t>
            </w:r>
            <w:proofErr w:type="gramStart"/>
            <w:r w:rsidRPr="005F7F52">
              <w:rPr>
                <w:rFonts w:ascii="Times New Roman" w:eastAsia="Times New Roman" w:hAnsi="Times New Roman" w:cs="Times New Roman"/>
                <w:sz w:val="24"/>
                <w:szCs w:val="24"/>
              </w:rPr>
              <w:t>.д</w:t>
            </w:r>
            <w:proofErr w:type="spellEnd"/>
            <w:proofErr w:type="gramEnd"/>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Пластилин, стеки, доски для лепки.</w:t>
            </w:r>
          </w:p>
        </w:tc>
      </w:tr>
    </w:tbl>
    <w:p w:rsidR="008E49C7" w:rsidRPr="005F7F52" w:rsidRDefault="008E49C7" w:rsidP="00986AC0">
      <w:pPr>
        <w:spacing w:after="0" w:line="240" w:lineRule="auto"/>
        <w:rPr>
          <w:rFonts w:ascii="Times New Roman" w:eastAsia="Times New Roman" w:hAnsi="Times New Roman" w:cs="Times New Roman"/>
          <w:b/>
          <w:sz w:val="24"/>
          <w:szCs w:val="24"/>
        </w:rPr>
      </w:pPr>
    </w:p>
    <w:p w:rsidR="008E49C7" w:rsidRPr="005F7F52" w:rsidRDefault="008E49C7"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 xml:space="preserve">                                                      </w:t>
      </w:r>
    </w:p>
    <w:p w:rsidR="008E49C7" w:rsidRPr="005F7F52" w:rsidRDefault="00682C9F"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3.4.</w:t>
      </w:r>
      <w:r w:rsidR="008E49C7" w:rsidRPr="005F7F52">
        <w:rPr>
          <w:rFonts w:ascii="Times New Roman" w:hAnsi="Times New Roman" w:cs="Times New Roman"/>
          <w:b/>
          <w:sz w:val="24"/>
          <w:szCs w:val="24"/>
        </w:rPr>
        <w:t xml:space="preserve"> </w:t>
      </w:r>
      <w:r w:rsidR="008E49C7" w:rsidRPr="005F7F52">
        <w:rPr>
          <w:rFonts w:ascii="Times New Roman" w:eastAsia="Times New Roman" w:hAnsi="Times New Roman" w:cs="Times New Roman"/>
          <w:b/>
          <w:sz w:val="24"/>
          <w:szCs w:val="24"/>
        </w:rPr>
        <w:t>Организация занятий.</w:t>
      </w:r>
    </w:p>
    <w:p w:rsidR="008E49C7" w:rsidRPr="005F7F52" w:rsidRDefault="008E49C7" w:rsidP="00986AC0">
      <w:pPr>
        <w:spacing w:after="0" w:line="240" w:lineRule="auto"/>
        <w:jc w:val="center"/>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243"/>
        <w:gridCol w:w="8328"/>
      </w:tblGrid>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Месяц</w:t>
            </w:r>
          </w:p>
        </w:tc>
        <w:tc>
          <w:tcPr>
            <w:tcW w:w="8328"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 xml:space="preserve">                                  Организация занятий</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Сентябрь</w:t>
            </w:r>
          </w:p>
        </w:tc>
        <w:tc>
          <w:tcPr>
            <w:tcW w:w="8328"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Cs/>
                <w:color w:val="000000"/>
                <w:sz w:val="24"/>
                <w:szCs w:val="24"/>
              </w:rPr>
              <w:t>адаптационный период и углублённая диагностика (обследование и заполнение диагностических  карт, наблюдение за детьми в различных ситуациях: во время режимных моментах, игровых ситуациях, при общении с взрослыми и сверстниками), индивидуальная работа с детьми</w:t>
            </w:r>
            <w:r w:rsidRPr="005F7F52">
              <w:rPr>
                <w:rFonts w:ascii="Times New Roman" w:eastAsia="Times New Roman" w:hAnsi="Times New Roman" w:cs="Times New Roman"/>
                <w:b/>
                <w:bCs/>
                <w:color w:val="000000"/>
                <w:sz w:val="24"/>
                <w:szCs w:val="24"/>
              </w:rPr>
              <w:t>.</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Октябрь</w:t>
            </w:r>
          </w:p>
        </w:tc>
        <w:tc>
          <w:tcPr>
            <w:tcW w:w="8328" w:type="dxa"/>
            <w:vMerge w:val="restart"/>
          </w:tcPr>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Коррекционная работа.</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Ноябрь</w:t>
            </w:r>
          </w:p>
        </w:tc>
        <w:tc>
          <w:tcPr>
            <w:tcW w:w="8328" w:type="dxa"/>
            <w:vMerge/>
          </w:tcPr>
          <w:p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Декабрь</w:t>
            </w:r>
          </w:p>
        </w:tc>
        <w:tc>
          <w:tcPr>
            <w:tcW w:w="8328" w:type="dxa"/>
            <w:vMerge/>
          </w:tcPr>
          <w:p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Январь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Февраль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Март</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Апрель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lastRenderedPageBreak/>
              <w:t>Апрель</w:t>
            </w:r>
          </w:p>
        </w:tc>
        <w:tc>
          <w:tcPr>
            <w:tcW w:w="8328" w:type="dxa"/>
            <w:vMerge w:val="restart"/>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Время повторной диагностики, подведение итогов проделанной за учебный год работы.</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Май</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Июнь</w:t>
            </w:r>
          </w:p>
        </w:tc>
        <w:tc>
          <w:tcPr>
            <w:tcW w:w="8328"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Совместная игровая деятельность с детьми. Наблюдение в различных режимных моментах.</w:t>
            </w:r>
          </w:p>
        </w:tc>
      </w:tr>
    </w:tbl>
    <w:p w:rsidR="008E49C7" w:rsidRPr="005F7F52" w:rsidRDefault="008E49C7" w:rsidP="005F7F52">
      <w:pPr>
        <w:spacing w:after="0" w:line="240" w:lineRule="auto"/>
        <w:ind w:right="-20"/>
        <w:jc w:val="both"/>
        <w:rPr>
          <w:rFonts w:ascii="Times New Roman" w:eastAsia="Times New Roman" w:hAnsi="Times New Roman" w:cs="Times New Roman"/>
          <w:b/>
          <w:bCs/>
          <w:color w:val="000000"/>
          <w:sz w:val="24"/>
          <w:szCs w:val="24"/>
        </w:rPr>
      </w:pPr>
    </w:p>
    <w:p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Cs/>
          <w:color w:val="000000"/>
          <w:sz w:val="24"/>
          <w:szCs w:val="24"/>
        </w:rPr>
        <w:t>Работа с детьми проводится индивидуально и подгруппами. В зависимости от характера психологических и характерологических особенностей детей, количество и</w:t>
      </w:r>
      <w:r w:rsidR="003C5020" w:rsidRPr="005F7F52">
        <w:rPr>
          <w:rFonts w:ascii="Times New Roman" w:eastAsia="Times New Roman" w:hAnsi="Times New Roman" w:cs="Times New Roman"/>
          <w:bCs/>
          <w:color w:val="000000"/>
          <w:sz w:val="24"/>
          <w:szCs w:val="24"/>
        </w:rPr>
        <w:t>х в подгруппах  варьируется от 2</w:t>
      </w:r>
      <w:r w:rsidRPr="005F7F52">
        <w:rPr>
          <w:rFonts w:ascii="Times New Roman" w:eastAsia="Times New Roman" w:hAnsi="Times New Roman" w:cs="Times New Roman"/>
          <w:bCs/>
          <w:color w:val="000000"/>
          <w:sz w:val="24"/>
          <w:szCs w:val="24"/>
        </w:rPr>
        <w:t xml:space="preserve"> д</w:t>
      </w:r>
      <w:r w:rsidR="003C5020" w:rsidRPr="005F7F52">
        <w:rPr>
          <w:rFonts w:ascii="Times New Roman" w:eastAsia="Times New Roman" w:hAnsi="Times New Roman" w:cs="Times New Roman"/>
          <w:bCs/>
          <w:color w:val="000000"/>
          <w:sz w:val="24"/>
          <w:szCs w:val="24"/>
        </w:rPr>
        <w:t>о 4</w:t>
      </w:r>
      <w:r w:rsidRPr="005F7F52">
        <w:rPr>
          <w:rFonts w:ascii="Times New Roman" w:eastAsia="Times New Roman" w:hAnsi="Times New Roman" w:cs="Times New Roman"/>
          <w:bCs/>
          <w:color w:val="000000"/>
          <w:sz w:val="24"/>
          <w:szCs w:val="24"/>
        </w:rPr>
        <w:t>.</w:t>
      </w:r>
      <w:r w:rsidRPr="005F7F52">
        <w:rPr>
          <w:rFonts w:ascii="Times New Roman" w:eastAsia="Times New Roman" w:hAnsi="Times New Roman" w:cs="Times New Roman"/>
          <w:bCs/>
          <w:sz w:val="24"/>
          <w:szCs w:val="24"/>
          <w:lang w:eastAsia="ru-RU"/>
        </w:rPr>
        <w:t xml:space="preserve"> Количество занятий и их тематика</w:t>
      </w:r>
      <w:r w:rsidRPr="005F7F52">
        <w:rPr>
          <w:rFonts w:ascii="Times New Roman" w:eastAsia="Times New Roman" w:hAnsi="Times New Roman" w:cs="Times New Roman"/>
          <w:sz w:val="24"/>
          <w:szCs w:val="24"/>
          <w:lang w:eastAsia="ru-RU"/>
        </w:rPr>
        <w:t> определяется глубиной наруш</w:t>
      </w:r>
      <w:r w:rsidR="003C5020" w:rsidRPr="005F7F52">
        <w:rPr>
          <w:rFonts w:ascii="Times New Roman" w:eastAsia="Times New Roman" w:hAnsi="Times New Roman" w:cs="Times New Roman"/>
          <w:sz w:val="24"/>
          <w:szCs w:val="24"/>
          <w:lang w:eastAsia="ru-RU"/>
        </w:rPr>
        <w:t xml:space="preserve">ений. </w:t>
      </w:r>
      <w:r w:rsidRPr="005F7F52">
        <w:rPr>
          <w:rFonts w:ascii="Times New Roman" w:eastAsia="Times New Roman" w:hAnsi="Times New Roman" w:cs="Times New Roman"/>
          <w:sz w:val="24"/>
          <w:szCs w:val="24"/>
          <w:lang w:eastAsia="ru-RU"/>
        </w:rPr>
        <w:t xml:space="preserve"> При  подгрупповой форме работы сроки реализации программы с октября по март учебного года.</w:t>
      </w:r>
    </w:p>
    <w:p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5F7F52">
        <w:rPr>
          <w:rFonts w:ascii="Times New Roman" w:eastAsia="Times New Roman" w:hAnsi="Times New Roman" w:cs="Times New Roman"/>
          <w:bCs/>
          <w:color w:val="000000"/>
          <w:sz w:val="24"/>
          <w:szCs w:val="24"/>
        </w:rPr>
        <w:t>Продолжительность непрерывной непосредственно образовательной деятельности для детей в соответствии с СанПиН</w:t>
      </w:r>
      <w:r w:rsidRPr="005F7F52">
        <w:rPr>
          <w:rFonts w:ascii="Times New Roman" w:eastAsia="Times New Roman" w:hAnsi="Times New Roman" w:cs="Times New Roman"/>
          <w:bCs/>
          <w:color w:val="FF0000"/>
          <w:sz w:val="24"/>
          <w:szCs w:val="24"/>
        </w:rPr>
        <w:t xml:space="preserve"> </w:t>
      </w:r>
      <w:r w:rsidRPr="005F7F52">
        <w:rPr>
          <w:rFonts w:ascii="Times New Roman" w:eastAsia="Times New Roman" w:hAnsi="Times New Roman" w:cs="Times New Roman"/>
          <w:bCs/>
          <w:sz w:val="24"/>
          <w:szCs w:val="24"/>
        </w:rPr>
        <w:t>2.4.1.3049 – 13 2 «Санитарно – эпидемиологические требования к устройству, содержанию и организации режима работы в дошкольных организации режима работы в дошкольных организациях»:</w:t>
      </w:r>
      <w:proofErr w:type="gramEnd"/>
    </w:p>
    <w:p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То 5 – 6 лет -  не более 18 мин.,</w:t>
      </w:r>
    </w:p>
    <w:p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От 6 – 7 лет – не более 20 мин.</w:t>
      </w:r>
    </w:p>
    <w:p w:rsidR="008E49C7" w:rsidRPr="005F7F52" w:rsidRDefault="008E49C7" w:rsidP="005F7F52">
      <w:pPr>
        <w:spacing w:after="0" w:line="240" w:lineRule="auto"/>
        <w:ind w:right="-20"/>
        <w:jc w:val="both"/>
        <w:rPr>
          <w:rFonts w:ascii="Times New Roman" w:eastAsia="Times New Roman" w:hAnsi="Times New Roman" w:cs="Times New Roman"/>
          <w:b/>
          <w:bCs/>
          <w:sz w:val="24"/>
          <w:szCs w:val="24"/>
          <w:lang w:eastAsia="ru-RU"/>
        </w:rPr>
      </w:pPr>
      <w:r w:rsidRPr="005F7F52">
        <w:rPr>
          <w:rFonts w:ascii="Times New Roman" w:eastAsia="Times New Roman" w:hAnsi="Times New Roman" w:cs="Times New Roman"/>
          <w:bCs/>
          <w:sz w:val="24"/>
          <w:szCs w:val="24"/>
        </w:rPr>
        <w:t>В середине времени, отведённого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r w:rsidRPr="005F7F52">
        <w:rPr>
          <w:rFonts w:ascii="Times New Roman" w:eastAsia="Times New Roman" w:hAnsi="Times New Roman" w:cs="Times New Roman"/>
          <w:b/>
          <w:bCs/>
          <w:sz w:val="24"/>
          <w:szCs w:val="24"/>
          <w:lang w:eastAsia="ru-RU"/>
        </w:rPr>
        <w:t xml:space="preserve"> </w:t>
      </w:r>
    </w:p>
    <w:p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
          <w:bCs/>
          <w:sz w:val="24"/>
          <w:szCs w:val="24"/>
          <w:lang w:eastAsia="ru-RU"/>
        </w:rPr>
        <w:t>Режим проведения:</w:t>
      </w:r>
      <w:r w:rsidRPr="005F7F52">
        <w:rPr>
          <w:rFonts w:ascii="Times New Roman" w:eastAsia="Times New Roman" w:hAnsi="Times New Roman" w:cs="Times New Roman"/>
          <w:sz w:val="24"/>
          <w:szCs w:val="24"/>
          <w:lang w:eastAsia="ru-RU"/>
        </w:rPr>
        <w:t> 1 занятие в неделю.</w:t>
      </w:r>
    </w:p>
    <w:p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p>
    <w:p w:rsidR="00791575" w:rsidRPr="005F7F52" w:rsidRDefault="008E49C7" w:rsidP="005F7F52">
      <w:pPr>
        <w:pStyle w:val="a4"/>
        <w:numPr>
          <w:ilvl w:val="1"/>
          <w:numId w:val="37"/>
        </w:numPr>
        <w:spacing w:after="0" w:line="240" w:lineRule="auto"/>
        <w:ind w:right="-20"/>
        <w:jc w:val="both"/>
        <w:rPr>
          <w:rFonts w:ascii="Times New Roman" w:eastAsia="Times New Roman" w:hAnsi="Times New Roman" w:cs="Times New Roman"/>
          <w:b/>
          <w:bCs/>
          <w:sz w:val="24"/>
          <w:szCs w:val="24"/>
        </w:rPr>
      </w:pPr>
      <w:r w:rsidRPr="005F7F52">
        <w:rPr>
          <w:rFonts w:ascii="Times New Roman" w:eastAsia="Times New Roman" w:hAnsi="Times New Roman" w:cs="Times New Roman"/>
          <w:b/>
          <w:bCs/>
          <w:sz w:val="24"/>
          <w:szCs w:val="24"/>
        </w:rPr>
        <w:t>Методическое обеспечение программы.</w:t>
      </w:r>
    </w:p>
    <w:p w:rsidR="00791575" w:rsidRPr="005F7F52" w:rsidRDefault="00791575" w:rsidP="005F7F52">
      <w:pPr>
        <w:spacing w:after="0" w:line="240" w:lineRule="auto"/>
        <w:ind w:right="-20"/>
        <w:jc w:val="both"/>
        <w:rPr>
          <w:rFonts w:ascii="Times New Roman" w:eastAsia="Times New Roman" w:hAnsi="Times New Roman" w:cs="Times New Roman"/>
          <w:b/>
          <w:bCs/>
          <w:sz w:val="24"/>
          <w:szCs w:val="24"/>
        </w:rPr>
      </w:pPr>
      <w:r w:rsidRPr="005F7F52">
        <w:rPr>
          <w:rFonts w:ascii="Times New Roman" w:hAnsi="Times New Roman" w:cs="Times New Roman"/>
          <w:sz w:val="24"/>
          <w:szCs w:val="24"/>
        </w:rPr>
        <w:t xml:space="preserve">1.Носкова Л.П., </w:t>
      </w:r>
      <w:proofErr w:type="spellStart"/>
      <w:r w:rsidRPr="005F7F52">
        <w:rPr>
          <w:rFonts w:ascii="Times New Roman" w:hAnsi="Times New Roman" w:cs="Times New Roman"/>
          <w:sz w:val="24"/>
          <w:szCs w:val="24"/>
        </w:rPr>
        <w:t>Головчиц</w:t>
      </w:r>
      <w:proofErr w:type="spellEnd"/>
      <w:r w:rsidRPr="005F7F52">
        <w:rPr>
          <w:rFonts w:ascii="Times New Roman" w:hAnsi="Times New Roman" w:cs="Times New Roman"/>
          <w:sz w:val="24"/>
          <w:szCs w:val="24"/>
        </w:rPr>
        <w:t xml:space="preserve"> Л.А., </w:t>
      </w:r>
      <w:proofErr w:type="spellStart"/>
      <w:r w:rsidRPr="005F7F52">
        <w:rPr>
          <w:rFonts w:ascii="Times New Roman" w:hAnsi="Times New Roman" w:cs="Times New Roman"/>
          <w:sz w:val="24"/>
          <w:szCs w:val="24"/>
        </w:rPr>
        <w:t>Шматко</w:t>
      </w:r>
      <w:proofErr w:type="spellEnd"/>
      <w:r w:rsidRPr="005F7F52">
        <w:rPr>
          <w:rFonts w:ascii="Times New Roman" w:hAnsi="Times New Roman" w:cs="Times New Roman"/>
          <w:sz w:val="24"/>
          <w:szCs w:val="24"/>
        </w:rPr>
        <w:t xml:space="preserve"> Н.Д., </w:t>
      </w:r>
      <w:proofErr w:type="spellStart"/>
      <w:r w:rsidRPr="005F7F52">
        <w:rPr>
          <w:rFonts w:ascii="Times New Roman" w:hAnsi="Times New Roman" w:cs="Times New Roman"/>
          <w:sz w:val="24"/>
          <w:szCs w:val="24"/>
        </w:rPr>
        <w:t>Пелымская</w:t>
      </w:r>
      <w:proofErr w:type="spellEnd"/>
      <w:r w:rsidRPr="005F7F52">
        <w:rPr>
          <w:rFonts w:ascii="Times New Roman" w:hAnsi="Times New Roman" w:cs="Times New Roman"/>
          <w:sz w:val="24"/>
          <w:szCs w:val="24"/>
        </w:rPr>
        <w:t xml:space="preserve"> Т.В., </w:t>
      </w:r>
      <w:proofErr w:type="spellStart"/>
      <w:r w:rsidRPr="005F7F52">
        <w:rPr>
          <w:rFonts w:ascii="Times New Roman" w:hAnsi="Times New Roman" w:cs="Times New Roman"/>
          <w:sz w:val="24"/>
          <w:szCs w:val="24"/>
        </w:rPr>
        <w:t>Есимханова</w:t>
      </w:r>
      <w:proofErr w:type="spellEnd"/>
      <w:r w:rsidRPr="005F7F52">
        <w:rPr>
          <w:rFonts w:ascii="Times New Roman" w:hAnsi="Times New Roman" w:cs="Times New Roman"/>
          <w:sz w:val="24"/>
          <w:szCs w:val="24"/>
        </w:rPr>
        <w:t xml:space="preserve"> Р.Т., Катаева А.А., Короткова Г.В., Трофимова Г.В. Программы для специальных дошкольных учреждений «Воспитание и обучение слабослышащих детей дошкольного возраста». </w:t>
      </w:r>
      <w:proofErr w:type="gramStart"/>
      <w:r w:rsidRPr="005F7F52">
        <w:rPr>
          <w:rFonts w:ascii="Times New Roman" w:hAnsi="Times New Roman" w:cs="Times New Roman"/>
          <w:sz w:val="24"/>
          <w:szCs w:val="24"/>
        </w:rPr>
        <w:t>–М</w:t>
      </w:r>
      <w:proofErr w:type="gramEnd"/>
      <w:r w:rsidRPr="005F7F52">
        <w:rPr>
          <w:rFonts w:ascii="Times New Roman" w:hAnsi="Times New Roman" w:cs="Times New Roman"/>
          <w:sz w:val="24"/>
          <w:szCs w:val="24"/>
        </w:rPr>
        <w:t>.:</w:t>
      </w:r>
    </w:p>
    <w:p w:rsidR="00791575" w:rsidRPr="005F7F52" w:rsidRDefault="00791575" w:rsidP="005F7F52">
      <w:pPr>
        <w:pStyle w:val="a4"/>
        <w:spacing w:after="0" w:line="240" w:lineRule="auto"/>
        <w:ind w:left="360" w:right="-20"/>
        <w:jc w:val="both"/>
        <w:rPr>
          <w:rFonts w:ascii="Times New Roman" w:hAnsi="Times New Roman" w:cs="Times New Roman"/>
          <w:sz w:val="24"/>
          <w:szCs w:val="24"/>
        </w:rPr>
      </w:pPr>
      <w:r w:rsidRPr="005F7F52">
        <w:rPr>
          <w:rFonts w:ascii="Times New Roman" w:hAnsi="Times New Roman" w:cs="Times New Roman"/>
          <w:sz w:val="24"/>
          <w:szCs w:val="24"/>
        </w:rPr>
        <w:t>Просвещение, 1991</w:t>
      </w:r>
    </w:p>
    <w:p w:rsidR="00791575" w:rsidRPr="005F7F52" w:rsidRDefault="00791575"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2.</w:t>
      </w:r>
      <w:r w:rsidR="008B3EF2" w:rsidRPr="005F7F52">
        <w:rPr>
          <w:rFonts w:ascii="Times New Roman" w:hAnsi="Times New Roman" w:cs="Times New Roman"/>
          <w:sz w:val="24"/>
          <w:szCs w:val="24"/>
        </w:rPr>
        <w:t xml:space="preserve"> </w:t>
      </w:r>
      <w:proofErr w:type="spellStart"/>
      <w:r w:rsidR="008B3EF2" w:rsidRPr="005F7F52">
        <w:rPr>
          <w:rFonts w:ascii="Times New Roman" w:hAnsi="Times New Roman" w:cs="Times New Roman"/>
          <w:sz w:val="24"/>
          <w:szCs w:val="24"/>
        </w:rPr>
        <w:t>Боскис</w:t>
      </w:r>
      <w:proofErr w:type="spellEnd"/>
      <w:r w:rsidR="008B3EF2" w:rsidRPr="005F7F52">
        <w:rPr>
          <w:rFonts w:ascii="Times New Roman" w:hAnsi="Times New Roman" w:cs="Times New Roman"/>
          <w:sz w:val="24"/>
          <w:szCs w:val="24"/>
        </w:rPr>
        <w:t xml:space="preserve"> Р.М. «Основы специального обучения слабослышащих детей». – М.: П., 1968</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3. Королева И., </w:t>
      </w:r>
      <w:proofErr w:type="spellStart"/>
      <w:r w:rsidRPr="005F7F52">
        <w:rPr>
          <w:rFonts w:ascii="Times New Roman" w:hAnsi="Times New Roman" w:cs="Times New Roman"/>
          <w:sz w:val="24"/>
          <w:szCs w:val="24"/>
        </w:rPr>
        <w:t>Янн</w:t>
      </w:r>
      <w:proofErr w:type="spellEnd"/>
      <w:r w:rsidRPr="005F7F52">
        <w:rPr>
          <w:rFonts w:ascii="Times New Roman" w:hAnsi="Times New Roman" w:cs="Times New Roman"/>
          <w:sz w:val="24"/>
          <w:szCs w:val="24"/>
        </w:rPr>
        <w:t xml:space="preserve"> П. «Дети с нарушениями слуха». - </w:t>
      </w:r>
      <w:proofErr w:type="gramStart"/>
      <w:r w:rsidRPr="005F7F52">
        <w:rPr>
          <w:rFonts w:ascii="Times New Roman" w:hAnsi="Times New Roman" w:cs="Times New Roman"/>
          <w:sz w:val="24"/>
          <w:szCs w:val="24"/>
        </w:rPr>
        <w:t>С-П</w:t>
      </w:r>
      <w:proofErr w:type="gramEnd"/>
      <w:r w:rsidRPr="005F7F52">
        <w:rPr>
          <w:rFonts w:ascii="Times New Roman" w:hAnsi="Times New Roman" w:cs="Times New Roman"/>
          <w:sz w:val="24"/>
          <w:szCs w:val="24"/>
        </w:rPr>
        <w:t>.: КАРО, 2013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4. </w:t>
      </w:r>
      <w:proofErr w:type="spellStart"/>
      <w:r w:rsidRPr="005F7F52">
        <w:rPr>
          <w:rFonts w:ascii="Times New Roman" w:hAnsi="Times New Roman" w:cs="Times New Roman"/>
          <w:sz w:val="24"/>
          <w:szCs w:val="24"/>
        </w:rPr>
        <w:t>Шипициной</w:t>
      </w:r>
      <w:proofErr w:type="spellEnd"/>
      <w:r w:rsidRPr="005F7F52">
        <w:rPr>
          <w:rFonts w:ascii="Times New Roman" w:hAnsi="Times New Roman" w:cs="Times New Roman"/>
          <w:sz w:val="24"/>
          <w:szCs w:val="24"/>
        </w:rPr>
        <w:t xml:space="preserve"> Л.М. «Психолого-педагогическое консультирование и сопровождение развития ребенка». - М.: «</w:t>
      </w:r>
      <w:proofErr w:type="spellStart"/>
      <w:r w:rsidRPr="005F7F52">
        <w:rPr>
          <w:rFonts w:ascii="Times New Roman" w:hAnsi="Times New Roman" w:cs="Times New Roman"/>
          <w:sz w:val="24"/>
          <w:szCs w:val="24"/>
        </w:rPr>
        <w:t>Владос</w:t>
      </w:r>
      <w:proofErr w:type="spellEnd"/>
      <w:r w:rsidRPr="005F7F52">
        <w:rPr>
          <w:rFonts w:ascii="Times New Roman" w:hAnsi="Times New Roman" w:cs="Times New Roman"/>
          <w:sz w:val="24"/>
          <w:szCs w:val="24"/>
        </w:rPr>
        <w:t>», 2007</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5. Назарова Л.П. «Методика развития слухового восприятия у детей с нарушениями слуха». – М.: «</w:t>
      </w:r>
      <w:proofErr w:type="spellStart"/>
      <w:r w:rsidRPr="005F7F52">
        <w:rPr>
          <w:rFonts w:ascii="Times New Roman" w:hAnsi="Times New Roman" w:cs="Times New Roman"/>
          <w:sz w:val="24"/>
          <w:szCs w:val="24"/>
        </w:rPr>
        <w:t>Владос</w:t>
      </w:r>
      <w:proofErr w:type="spellEnd"/>
      <w:r w:rsidRPr="005F7F52">
        <w:rPr>
          <w:rFonts w:ascii="Times New Roman" w:hAnsi="Times New Roman" w:cs="Times New Roman"/>
          <w:sz w:val="24"/>
          <w:szCs w:val="24"/>
        </w:rPr>
        <w:t>», 2001</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6. </w:t>
      </w:r>
      <w:proofErr w:type="spellStart"/>
      <w:r w:rsidRPr="005F7F52">
        <w:rPr>
          <w:rFonts w:ascii="Times New Roman" w:hAnsi="Times New Roman" w:cs="Times New Roman"/>
          <w:sz w:val="24"/>
          <w:szCs w:val="24"/>
        </w:rPr>
        <w:t>Головчиц</w:t>
      </w:r>
      <w:proofErr w:type="spellEnd"/>
      <w:r w:rsidRPr="005F7F52">
        <w:rPr>
          <w:rFonts w:ascii="Times New Roman" w:hAnsi="Times New Roman" w:cs="Times New Roman"/>
          <w:sz w:val="24"/>
          <w:szCs w:val="24"/>
        </w:rPr>
        <w:t xml:space="preserve"> Л.А. «Дидактические игры для детей с нарушением слуха». - М.: ООО УМУЦ ГРАФ ПРЕСС, 2003.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7. Матвеева Н.И. «Дидактический материал по развитию слухового восприятия». - М.: Просвещение 1993.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8. Мухина А.Я. «</w:t>
      </w:r>
      <w:proofErr w:type="spellStart"/>
      <w:r w:rsidRPr="005F7F52">
        <w:rPr>
          <w:rFonts w:ascii="Times New Roman" w:hAnsi="Times New Roman" w:cs="Times New Roman"/>
          <w:sz w:val="24"/>
          <w:szCs w:val="24"/>
        </w:rPr>
        <w:t>Речедвигательная</w:t>
      </w:r>
      <w:proofErr w:type="spellEnd"/>
      <w:r w:rsidRPr="005F7F52">
        <w:rPr>
          <w:rFonts w:ascii="Times New Roman" w:hAnsi="Times New Roman" w:cs="Times New Roman"/>
          <w:sz w:val="24"/>
          <w:szCs w:val="24"/>
        </w:rPr>
        <w:t xml:space="preserve"> ритмика». - М.: АСТ: </w:t>
      </w:r>
      <w:proofErr w:type="spellStart"/>
      <w:r w:rsidRPr="005F7F52">
        <w:rPr>
          <w:rFonts w:ascii="Times New Roman" w:hAnsi="Times New Roman" w:cs="Times New Roman"/>
          <w:sz w:val="24"/>
          <w:szCs w:val="24"/>
        </w:rPr>
        <w:t>Астрель</w:t>
      </w:r>
      <w:proofErr w:type="spellEnd"/>
      <w:r w:rsidRPr="005F7F52">
        <w:rPr>
          <w:rFonts w:ascii="Times New Roman" w:hAnsi="Times New Roman" w:cs="Times New Roman"/>
          <w:sz w:val="24"/>
          <w:szCs w:val="24"/>
        </w:rPr>
        <w:t>; Владимир: ВКТ, 2009.</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9. Королева И.В. «</w:t>
      </w:r>
      <w:proofErr w:type="spellStart"/>
      <w:r w:rsidRPr="005F7F52">
        <w:rPr>
          <w:rFonts w:ascii="Times New Roman" w:hAnsi="Times New Roman" w:cs="Times New Roman"/>
          <w:sz w:val="24"/>
          <w:szCs w:val="24"/>
        </w:rPr>
        <w:t>Кохлеарная</w:t>
      </w:r>
      <w:proofErr w:type="spellEnd"/>
      <w:r w:rsidRPr="005F7F52">
        <w:rPr>
          <w:rFonts w:ascii="Times New Roman" w:hAnsi="Times New Roman" w:cs="Times New Roman"/>
          <w:sz w:val="24"/>
          <w:szCs w:val="24"/>
        </w:rPr>
        <w:t xml:space="preserve"> имплантация и дети». - </w:t>
      </w:r>
      <w:proofErr w:type="gramStart"/>
      <w:r w:rsidRPr="005F7F52">
        <w:rPr>
          <w:rFonts w:ascii="Times New Roman" w:hAnsi="Times New Roman" w:cs="Times New Roman"/>
          <w:sz w:val="24"/>
          <w:szCs w:val="24"/>
        </w:rPr>
        <w:t>С-П</w:t>
      </w:r>
      <w:proofErr w:type="gramEnd"/>
      <w:r w:rsidRPr="005F7F52">
        <w:rPr>
          <w:rFonts w:ascii="Times New Roman" w:hAnsi="Times New Roman" w:cs="Times New Roman"/>
          <w:sz w:val="24"/>
          <w:szCs w:val="24"/>
        </w:rPr>
        <w:t>.: КАРО, 2009.</w:t>
      </w:r>
    </w:p>
    <w:p w:rsidR="008B3EF2" w:rsidRPr="005F7F52" w:rsidRDefault="008B3EF2" w:rsidP="005F7F52">
      <w:pPr>
        <w:pStyle w:val="TableParagraph"/>
        <w:spacing w:line="240" w:lineRule="auto"/>
        <w:ind w:left="0"/>
        <w:jc w:val="both"/>
        <w:rPr>
          <w:sz w:val="24"/>
          <w:szCs w:val="24"/>
        </w:rPr>
      </w:pPr>
      <w:r w:rsidRPr="005F7F52">
        <w:rPr>
          <w:sz w:val="24"/>
          <w:szCs w:val="24"/>
        </w:rPr>
        <w:t xml:space="preserve">10. </w:t>
      </w:r>
      <w:proofErr w:type="spellStart"/>
      <w:r w:rsidRPr="005F7F52">
        <w:rPr>
          <w:sz w:val="24"/>
          <w:szCs w:val="24"/>
        </w:rPr>
        <w:t>Леонгард</w:t>
      </w:r>
      <w:proofErr w:type="spellEnd"/>
      <w:r w:rsidRPr="005F7F52">
        <w:rPr>
          <w:sz w:val="24"/>
          <w:szCs w:val="24"/>
        </w:rPr>
        <w:t xml:space="preserve"> Э.И. «Всегда вместе». Программно-методическое пособие для родителей детей с патологией слуха. - М.: ООО</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«Полиграф-сервис», 2002.</w:t>
      </w:r>
    </w:p>
    <w:p w:rsidR="008B3EF2" w:rsidRPr="005F7F52" w:rsidRDefault="008B3EF2" w:rsidP="005F7F52">
      <w:pPr>
        <w:pStyle w:val="a6"/>
        <w:spacing w:before="45"/>
        <w:ind w:left="0" w:right="1046" w:firstLine="0"/>
        <w:jc w:val="both"/>
      </w:pPr>
      <w:r w:rsidRPr="005F7F52">
        <w:t xml:space="preserve">11. </w:t>
      </w:r>
      <w:proofErr w:type="spellStart"/>
      <w:r w:rsidRPr="005F7F52">
        <w:t>Боскис</w:t>
      </w:r>
      <w:proofErr w:type="spellEnd"/>
      <w:r w:rsidRPr="005F7F52">
        <w:t xml:space="preserve"> Р. М. Глухие и слабослышащие ребенок [текст] / Р. М. </w:t>
      </w:r>
      <w:proofErr w:type="spellStart"/>
      <w:r w:rsidRPr="005F7F52">
        <w:t>Боскис</w:t>
      </w:r>
      <w:proofErr w:type="spellEnd"/>
      <w:r w:rsidRPr="005F7F52">
        <w:t>. - М.: Советский спорт, 2004. - 304 с.</w:t>
      </w:r>
    </w:p>
    <w:p w:rsidR="008B3EF2" w:rsidRPr="005F7F52" w:rsidRDefault="008B3EF2" w:rsidP="005F7F52">
      <w:pPr>
        <w:pStyle w:val="a6"/>
        <w:spacing w:before="45"/>
        <w:ind w:left="0" w:right="1046" w:firstLine="0"/>
        <w:jc w:val="both"/>
      </w:pPr>
      <w:r w:rsidRPr="005F7F52">
        <w:t xml:space="preserve">12. </w:t>
      </w:r>
      <w:proofErr w:type="spellStart"/>
      <w:r w:rsidRPr="005F7F52">
        <w:t>Головчиц</w:t>
      </w:r>
      <w:proofErr w:type="spellEnd"/>
      <w:r w:rsidRPr="005F7F52">
        <w:t xml:space="preserve"> Л. А., </w:t>
      </w:r>
      <w:proofErr w:type="spellStart"/>
      <w:r w:rsidRPr="005F7F52">
        <w:t>Гаврилушкина</w:t>
      </w:r>
      <w:proofErr w:type="spellEnd"/>
      <w:r w:rsidRPr="005F7F52">
        <w:t xml:space="preserve"> О. П., </w:t>
      </w:r>
      <w:proofErr w:type="spellStart"/>
      <w:r w:rsidRPr="005F7F52">
        <w:t>Дмитри</w:t>
      </w:r>
      <w:proofErr w:type="spellEnd"/>
      <w:r w:rsidRPr="005F7F52">
        <w:t xml:space="preserve"> О. П. Методические рекомендации к программе «Воспитание и обучение слабослышащих дошкольников со сложными (комплексными) нарушениями развития» [текст]</w:t>
      </w:r>
      <w:r w:rsidRPr="005F7F52">
        <w:rPr>
          <w:spacing w:val="-37"/>
        </w:rPr>
        <w:t xml:space="preserve"> </w:t>
      </w:r>
      <w:r w:rsidRPr="005F7F52">
        <w:t>/ Л.</w:t>
      </w:r>
      <w:r w:rsidRPr="005F7F52">
        <w:rPr>
          <w:spacing w:val="-13"/>
        </w:rPr>
        <w:t xml:space="preserve"> </w:t>
      </w:r>
      <w:r w:rsidRPr="005F7F52">
        <w:t>А.</w:t>
      </w:r>
      <w:r w:rsidRPr="005F7F52">
        <w:rPr>
          <w:spacing w:val="-12"/>
        </w:rPr>
        <w:t xml:space="preserve"> </w:t>
      </w:r>
      <w:proofErr w:type="spellStart"/>
      <w:r w:rsidRPr="005F7F52">
        <w:t>Головчиц</w:t>
      </w:r>
      <w:proofErr w:type="spellEnd"/>
      <w:r w:rsidRPr="005F7F52">
        <w:t>,</w:t>
      </w:r>
      <w:r w:rsidRPr="005F7F52">
        <w:rPr>
          <w:spacing w:val="-12"/>
        </w:rPr>
        <w:t xml:space="preserve"> </w:t>
      </w:r>
      <w:r w:rsidRPr="005F7F52">
        <w:t>О.</w:t>
      </w:r>
      <w:r w:rsidRPr="005F7F52">
        <w:rPr>
          <w:spacing w:val="-13"/>
        </w:rPr>
        <w:t xml:space="preserve"> </w:t>
      </w:r>
      <w:r w:rsidRPr="005F7F52">
        <w:t>П.</w:t>
      </w:r>
      <w:r w:rsidRPr="005F7F52">
        <w:rPr>
          <w:spacing w:val="-12"/>
        </w:rPr>
        <w:t xml:space="preserve"> </w:t>
      </w:r>
      <w:proofErr w:type="spellStart"/>
      <w:r w:rsidRPr="005F7F52">
        <w:t>Гаврилушкина</w:t>
      </w:r>
      <w:proofErr w:type="spellEnd"/>
      <w:r w:rsidRPr="005F7F52">
        <w:t>.,</w:t>
      </w:r>
      <w:r w:rsidRPr="005F7F52">
        <w:rPr>
          <w:spacing w:val="-12"/>
        </w:rPr>
        <w:t xml:space="preserve"> </w:t>
      </w:r>
      <w:r w:rsidRPr="005F7F52">
        <w:t>О.</w:t>
      </w:r>
      <w:r w:rsidRPr="005F7F52">
        <w:rPr>
          <w:spacing w:val="-11"/>
        </w:rPr>
        <w:t xml:space="preserve"> </w:t>
      </w:r>
      <w:r w:rsidRPr="005F7F52">
        <w:t>П.</w:t>
      </w:r>
      <w:r w:rsidRPr="005F7F52">
        <w:rPr>
          <w:spacing w:val="-12"/>
        </w:rPr>
        <w:t xml:space="preserve"> </w:t>
      </w:r>
      <w:proofErr w:type="spellStart"/>
      <w:r w:rsidRPr="005F7F52">
        <w:t>Дмитри</w:t>
      </w:r>
      <w:proofErr w:type="spellEnd"/>
      <w:proofErr w:type="gramStart"/>
      <w:r w:rsidRPr="005F7F52">
        <w:rPr>
          <w:spacing w:val="-11"/>
        </w:rPr>
        <w:t xml:space="preserve"> </w:t>
      </w:r>
      <w:r w:rsidRPr="005F7F52">
        <w:t>.</w:t>
      </w:r>
      <w:proofErr w:type="gramEnd"/>
      <w:r w:rsidRPr="005F7F52">
        <w:rPr>
          <w:spacing w:val="-11"/>
        </w:rPr>
        <w:t xml:space="preserve"> </w:t>
      </w:r>
      <w:r w:rsidRPr="005F7F52">
        <w:t>М.:</w:t>
      </w:r>
      <w:r w:rsidRPr="005F7F52">
        <w:rPr>
          <w:spacing w:val="-13"/>
        </w:rPr>
        <w:t xml:space="preserve"> </w:t>
      </w:r>
      <w:r w:rsidRPr="005F7F52">
        <w:t>ГНОМ</w:t>
      </w:r>
      <w:r w:rsidRPr="005F7F52">
        <w:rPr>
          <w:spacing w:val="-11"/>
        </w:rPr>
        <w:t xml:space="preserve"> </w:t>
      </w:r>
      <w:r w:rsidRPr="005F7F52">
        <w:t>и</w:t>
      </w:r>
      <w:r w:rsidRPr="005F7F52">
        <w:rPr>
          <w:spacing w:val="-11"/>
        </w:rPr>
        <w:t xml:space="preserve"> </w:t>
      </w:r>
      <w:r w:rsidRPr="005F7F52">
        <w:t>Д,</w:t>
      </w:r>
      <w:r w:rsidRPr="005F7F52">
        <w:rPr>
          <w:spacing w:val="-11"/>
        </w:rPr>
        <w:t xml:space="preserve"> </w:t>
      </w:r>
      <w:r w:rsidRPr="005F7F52">
        <w:t>2006.</w:t>
      </w:r>
      <w:r w:rsidRPr="005F7F52">
        <w:rPr>
          <w:spacing w:val="-11"/>
        </w:rPr>
        <w:t xml:space="preserve"> </w:t>
      </w:r>
      <w:r w:rsidRPr="005F7F52">
        <w:t>–</w:t>
      </w:r>
      <w:r w:rsidRPr="005F7F52">
        <w:rPr>
          <w:spacing w:val="-14"/>
        </w:rPr>
        <w:t xml:space="preserve"> </w:t>
      </w:r>
      <w:r w:rsidRPr="005F7F52">
        <w:t>167</w:t>
      </w:r>
    </w:p>
    <w:p w:rsidR="008B3EF2" w:rsidRPr="005F7F52" w:rsidRDefault="008B3EF2" w:rsidP="005F7F52">
      <w:pPr>
        <w:pStyle w:val="a6"/>
        <w:spacing w:before="1"/>
        <w:ind w:left="0" w:right="991" w:firstLine="0"/>
        <w:jc w:val="both"/>
      </w:pPr>
      <w:r w:rsidRPr="005F7F52">
        <w:t>13. Николаева Т. В. Комплексное психолого-педагогическое обследование: методическое пособие [текст] / Т. В. Николаева.</w:t>
      </w:r>
      <w:proofErr w:type="gramStart"/>
      <w:r w:rsidRPr="005F7F52">
        <w:t xml:space="preserve"> .</w:t>
      </w:r>
      <w:proofErr w:type="gramEnd"/>
      <w:r w:rsidRPr="005F7F52">
        <w:t xml:space="preserve"> М.: Экзамен, 2006. - 112 с.</w:t>
      </w:r>
    </w:p>
    <w:p w:rsidR="00D47734" w:rsidRPr="005F7F52" w:rsidRDefault="008B3EF2" w:rsidP="005F7F52">
      <w:pPr>
        <w:pStyle w:val="a6"/>
        <w:spacing w:before="1"/>
        <w:ind w:left="0" w:right="994" w:firstLine="0"/>
        <w:jc w:val="both"/>
      </w:pPr>
      <w:r w:rsidRPr="005F7F52">
        <w:t>14.</w:t>
      </w:r>
      <w:r w:rsidR="00D47734" w:rsidRPr="005F7F52">
        <w:t xml:space="preserve"> Кузьмичева Е. П., </w:t>
      </w:r>
      <w:proofErr w:type="spellStart"/>
      <w:r w:rsidR="00D47734" w:rsidRPr="005F7F52">
        <w:t>Шматко</w:t>
      </w:r>
      <w:proofErr w:type="spellEnd"/>
      <w:r w:rsidR="00D47734" w:rsidRPr="005F7F52">
        <w:t xml:space="preserve"> Н. Д. Формирование речевого слуха и произносительных навыков у глухих дошкольников // Особенности развития и воспитания</w:t>
      </w:r>
      <w:r w:rsidR="00D47734" w:rsidRPr="005F7F52">
        <w:rPr>
          <w:spacing w:val="-10"/>
        </w:rPr>
        <w:t xml:space="preserve"> </w:t>
      </w:r>
      <w:r w:rsidR="00D47734" w:rsidRPr="005F7F52">
        <w:t>ребенка</w:t>
      </w:r>
      <w:r w:rsidR="00D47734" w:rsidRPr="005F7F52">
        <w:rPr>
          <w:spacing w:val="-11"/>
        </w:rPr>
        <w:t xml:space="preserve"> </w:t>
      </w:r>
      <w:r w:rsidR="00D47734" w:rsidRPr="005F7F52">
        <w:t>дошкольного</w:t>
      </w:r>
      <w:r w:rsidR="00D47734" w:rsidRPr="005F7F52">
        <w:rPr>
          <w:spacing w:val="-10"/>
        </w:rPr>
        <w:t xml:space="preserve"> </w:t>
      </w:r>
      <w:r w:rsidR="00D47734" w:rsidRPr="005F7F52">
        <w:t>возраста</w:t>
      </w:r>
      <w:r w:rsidR="00D47734" w:rsidRPr="005F7F52">
        <w:rPr>
          <w:spacing w:val="-11"/>
        </w:rPr>
        <w:t xml:space="preserve"> </w:t>
      </w:r>
      <w:r w:rsidR="00D47734" w:rsidRPr="005F7F52">
        <w:t>с</w:t>
      </w:r>
      <w:r w:rsidR="00D47734" w:rsidRPr="005F7F52">
        <w:rPr>
          <w:spacing w:val="-11"/>
        </w:rPr>
        <w:t xml:space="preserve"> </w:t>
      </w:r>
      <w:r w:rsidR="00D47734" w:rsidRPr="005F7F52">
        <w:t>недостатками</w:t>
      </w:r>
      <w:r w:rsidR="00D47734" w:rsidRPr="005F7F52">
        <w:rPr>
          <w:spacing w:val="-11"/>
        </w:rPr>
        <w:t xml:space="preserve"> </w:t>
      </w:r>
      <w:r w:rsidR="00D47734" w:rsidRPr="005F7F52">
        <w:t>слуха</w:t>
      </w:r>
      <w:r w:rsidR="00D47734" w:rsidRPr="005F7F52">
        <w:rPr>
          <w:spacing w:val="-11"/>
        </w:rPr>
        <w:t xml:space="preserve"> </w:t>
      </w:r>
      <w:r w:rsidR="00D47734" w:rsidRPr="005F7F52">
        <w:t>и</w:t>
      </w:r>
      <w:r w:rsidR="00D47734" w:rsidRPr="005F7F52">
        <w:rPr>
          <w:spacing w:val="-10"/>
        </w:rPr>
        <w:t xml:space="preserve"> </w:t>
      </w:r>
      <w:r w:rsidR="00D47734" w:rsidRPr="005F7F52">
        <w:t>интеллекта</w:t>
      </w:r>
      <w:r w:rsidR="00D47734" w:rsidRPr="005F7F52">
        <w:rPr>
          <w:spacing w:val="-11"/>
        </w:rPr>
        <w:t xml:space="preserve"> </w:t>
      </w:r>
      <w:r w:rsidR="00D47734" w:rsidRPr="005F7F52">
        <w:t xml:space="preserve">/ Под ред. Л. П. </w:t>
      </w:r>
      <w:proofErr w:type="spellStart"/>
      <w:r w:rsidR="00D47734" w:rsidRPr="005F7F52">
        <w:t>Носковой</w:t>
      </w:r>
      <w:proofErr w:type="spellEnd"/>
      <w:r w:rsidR="00D47734" w:rsidRPr="005F7F52">
        <w:t>.</w:t>
      </w:r>
      <w:proofErr w:type="gramStart"/>
      <w:r w:rsidR="00D47734" w:rsidRPr="005F7F52">
        <w:t xml:space="preserve"> .</w:t>
      </w:r>
      <w:proofErr w:type="gramEnd"/>
      <w:r w:rsidR="00D47734" w:rsidRPr="005F7F52">
        <w:t xml:space="preserve"> </w:t>
      </w:r>
      <w:r w:rsidR="00D47734" w:rsidRPr="005F7F52">
        <w:lastRenderedPageBreak/>
        <w:t>М.:,</w:t>
      </w:r>
      <w:r w:rsidR="00D47734" w:rsidRPr="005F7F52">
        <w:rPr>
          <w:spacing w:val="-9"/>
        </w:rPr>
        <w:t xml:space="preserve"> </w:t>
      </w:r>
      <w:r w:rsidR="00D47734" w:rsidRPr="005F7F52">
        <w:t>1984.</w:t>
      </w:r>
    </w:p>
    <w:p w:rsidR="00D47734" w:rsidRPr="005F7F52" w:rsidRDefault="00D47734" w:rsidP="005F7F52">
      <w:pPr>
        <w:pStyle w:val="a6"/>
        <w:ind w:left="0" w:right="986" w:firstLine="0"/>
        <w:jc w:val="both"/>
      </w:pPr>
      <w:r w:rsidRPr="005F7F52">
        <w:t xml:space="preserve">15. </w:t>
      </w:r>
      <w:proofErr w:type="spellStart"/>
      <w:r w:rsidRPr="005F7F52">
        <w:t>Речицкая</w:t>
      </w:r>
      <w:proofErr w:type="spellEnd"/>
      <w:r w:rsidRPr="005F7F52">
        <w:t xml:space="preserve"> Е. Г., </w:t>
      </w:r>
      <w:proofErr w:type="spellStart"/>
      <w:r w:rsidRPr="005F7F52">
        <w:t>Кулигина</w:t>
      </w:r>
      <w:proofErr w:type="spellEnd"/>
      <w:r w:rsidRPr="005F7F52">
        <w:t xml:space="preserve"> Т. Ю. Развитие эмоциональной сферы ребенка с нарушенным и сохраненным слухом [демонстрационный материал] / Е. Г. </w:t>
      </w:r>
      <w:proofErr w:type="spellStart"/>
      <w:r w:rsidRPr="005F7F52">
        <w:t>Речицкая</w:t>
      </w:r>
      <w:proofErr w:type="spellEnd"/>
      <w:r w:rsidRPr="005F7F52">
        <w:t xml:space="preserve">, Т. Ю. </w:t>
      </w:r>
      <w:proofErr w:type="spellStart"/>
      <w:r w:rsidRPr="005F7F52">
        <w:t>Кулигина</w:t>
      </w:r>
      <w:proofErr w:type="spellEnd"/>
      <w:r w:rsidRPr="005F7F52">
        <w:t>.</w:t>
      </w:r>
      <w:proofErr w:type="gramStart"/>
      <w:r w:rsidRPr="005F7F52">
        <w:t xml:space="preserve"> .</w:t>
      </w:r>
      <w:proofErr w:type="gramEnd"/>
      <w:r w:rsidRPr="005F7F52">
        <w:t xml:space="preserve"> М.: Книголюб, 2006. - 16 с.</w:t>
      </w:r>
    </w:p>
    <w:p w:rsidR="00BB1941" w:rsidRPr="005F7F52" w:rsidRDefault="00BB1941" w:rsidP="005F7F52">
      <w:pPr>
        <w:spacing w:after="0" w:line="240" w:lineRule="auto"/>
        <w:jc w:val="both"/>
        <w:rPr>
          <w:rFonts w:ascii="Times New Roman" w:eastAsia="Times New Roman" w:hAnsi="Times New Roman" w:cs="Times New Roman"/>
          <w:b/>
          <w:sz w:val="24"/>
          <w:szCs w:val="24"/>
          <w:lang w:eastAsia="ru-RU"/>
        </w:rPr>
      </w:pPr>
    </w:p>
    <w:sectPr w:rsidR="00BB1941" w:rsidRPr="005F7F52" w:rsidSect="005F7F52">
      <w:footerReference w:type="default" r:id="rId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4A" w:rsidRDefault="00775B4A" w:rsidP="008536DC">
      <w:pPr>
        <w:spacing w:after="0" w:line="240" w:lineRule="auto"/>
      </w:pPr>
      <w:r>
        <w:separator/>
      </w:r>
    </w:p>
  </w:endnote>
  <w:endnote w:type="continuationSeparator" w:id="0">
    <w:p w:rsidR="00775B4A" w:rsidRDefault="00775B4A" w:rsidP="008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5912"/>
      <w:docPartObj>
        <w:docPartGallery w:val="Page Numbers (Bottom of Page)"/>
        <w:docPartUnique/>
      </w:docPartObj>
    </w:sdtPr>
    <w:sdtEndPr/>
    <w:sdtContent>
      <w:p w:rsidR="00986AC0" w:rsidRDefault="00986AC0">
        <w:pPr>
          <w:pStyle w:val="af0"/>
          <w:jc w:val="right"/>
        </w:pPr>
        <w:r>
          <w:fldChar w:fldCharType="begin"/>
        </w:r>
        <w:r>
          <w:instrText xml:space="preserve"> PAGE   \* MERGEFORMAT </w:instrText>
        </w:r>
        <w:r>
          <w:fldChar w:fldCharType="separate"/>
        </w:r>
        <w:r w:rsidR="00FB4F81">
          <w:rPr>
            <w:noProof/>
          </w:rPr>
          <w:t>1</w:t>
        </w:r>
        <w:r>
          <w:rPr>
            <w:noProof/>
          </w:rPr>
          <w:fldChar w:fldCharType="end"/>
        </w:r>
      </w:p>
    </w:sdtContent>
  </w:sdt>
  <w:p w:rsidR="00986AC0" w:rsidRDefault="00986AC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4A" w:rsidRDefault="00775B4A" w:rsidP="008536DC">
      <w:pPr>
        <w:spacing w:after="0" w:line="240" w:lineRule="auto"/>
      </w:pPr>
      <w:r>
        <w:separator/>
      </w:r>
    </w:p>
  </w:footnote>
  <w:footnote w:type="continuationSeparator" w:id="0">
    <w:p w:rsidR="00775B4A" w:rsidRDefault="00775B4A" w:rsidP="00853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E16A"/>
      </v:shape>
    </w:pict>
  </w:numPicBullet>
  <w:numPicBullet w:numPicBulletId="1">
    <w:pict>
      <v:shape id="_x0000_i1029" type="#_x0000_t75" style="width:11.3pt;height:11.3pt" o:bullet="t">
        <v:imagedata r:id="rId2" o:title="msoE78C"/>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nsid w:val="01DE48F4"/>
    <w:multiLevelType w:val="hybridMultilevel"/>
    <w:tmpl w:val="B61E2B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200CD7"/>
    <w:multiLevelType w:val="hybridMultilevel"/>
    <w:tmpl w:val="A9B86F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91DEE"/>
    <w:multiLevelType w:val="hybridMultilevel"/>
    <w:tmpl w:val="0EB8F1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927456"/>
    <w:multiLevelType w:val="hybridMultilevel"/>
    <w:tmpl w:val="6EAC37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A585E"/>
    <w:multiLevelType w:val="hybridMultilevel"/>
    <w:tmpl w:val="C71C0F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047482"/>
    <w:multiLevelType w:val="multilevel"/>
    <w:tmpl w:val="B654463A"/>
    <w:lvl w:ilvl="0">
      <w:start w:val="1"/>
      <w:numFmt w:val="decimal"/>
      <w:lvlText w:val="%1"/>
      <w:lvlJc w:val="left"/>
      <w:pPr>
        <w:ind w:left="7070" w:hanging="454"/>
      </w:pPr>
      <w:rPr>
        <w:rFonts w:hint="default"/>
        <w:lang w:val="ru-RU" w:eastAsia="ru-RU" w:bidi="ru-RU"/>
      </w:rPr>
    </w:lvl>
    <w:lvl w:ilvl="1">
      <w:start w:val="1"/>
      <w:numFmt w:val="decimal"/>
      <w:lvlText w:val="%1.%2."/>
      <w:lvlJc w:val="left"/>
      <w:pPr>
        <w:ind w:left="7070" w:hanging="454"/>
      </w:pPr>
      <w:rPr>
        <w:rFonts w:ascii="Times New Roman" w:eastAsia="Times New Roman" w:hAnsi="Times New Roman" w:cs="Times New Roman" w:hint="default"/>
        <w:b/>
        <w:bCs/>
        <w:w w:val="99"/>
        <w:sz w:val="26"/>
        <w:szCs w:val="26"/>
        <w:lang w:val="ru-RU" w:eastAsia="ru-RU" w:bidi="ru-RU"/>
      </w:rPr>
    </w:lvl>
    <w:lvl w:ilvl="2">
      <w:start w:val="1"/>
      <w:numFmt w:val="decimal"/>
      <w:lvlText w:val="%1.%2.%3."/>
      <w:lvlJc w:val="left"/>
      <w:pPr>
        <w:ind w:left="7173" w:hanging="600"/>
        <w:jc w:val="right"/>
      </w:pPr>
      <w:rPr>
        <w:rFonts w:ascii="Times New Roman" w:eastAsia="Times New Roman" w:hAnsi="Times New Roman" w:cs="Times New Roman" w:hint="default"/>
        <w:b/>
        <w:bCs/>
        <w:spacing w:val="-1"/>
        <w:w w:val="100"/>
        <w:sz w:val="24"/>
        <w:szCs w:val="24"/>
        <w:lang w:val="ru-RU" w:eastAsia="ru-RU" w:bidi="ru-RU"/>
      </w:rPr>
    </w:lvl>
    <w:lvl w:ilvl="3">
      <w:numFmt w:val="bullet"/>
      <w:lvlText w:val="•"/>
      <w:lvlJc w:val="left"/>
      <w:pPr>
        <w:ind w:left="9197" w:hanging="600"/>
      </w:pPr>
      <w:rPr>
        <w:rFonts w:hint="default"/>
        <w:lang w:val="ru-RU" w:eastAsia="ru-RU" w:bidi="ru-RU"/>
      </w:rPr>
    </w:lvl>
    <w:lvl w:ilvl="4">
      <w:numFmt w:val="bullet"/>
      <w:lvlText w:val="•"/>
      <w:lvlJc w:val="left"/>
      <w:pPr>
        <w:ind w:left="10206" w:hanging="600"/>
      </w:pPr>
      <w:rPr>
        <w:rFonts w:hint="default"/>
        <w:lang w:val="ru-RU" w:eastAsia="ru-RU" w:bidi="ru-RU"/>
      </w:rPr>
    </w:lvl>
    <w:lvl w:ilvl="5">
      <w:numFmt w:val="bullet"/>
      <w:lvlText w:val="•"/>
      <w:lvlJc w:val="left"/>
      <w:pPr>
        <w:ind w:left="11214" w:hanging="600"/>
      </w:pPr>
      <w:rPr>
        <w:rFonts w:hint="default"/>
        <w:lang w:val="ru-RU" w:eastAsia="ru-RU" w:bidi="ru-RU"/>
      </w:rPr>
    </w:lvl>
    <w:lvl w:ilvl="6">
      <w:numFmt w:val="bullet"/>
      <w:lvlText w:val="•"/>
      <w:lvlJc w:val="left"/>
      <w:pPr>
        <w:ind w:left="12223" w:hanging="600"/>
      </w:pPr>
      <w:rPr>
        <w:rFonts w:hint="default"/>
        <w:lang w:val="ru-RU" w:eastAsia="ru-RU" w:bidi="ru-RU"/>
      </w:rPr>
    </w:lvl>
    <w:lvl w:ilvl="7">
      <w:numFmt w:val="bullet"/>
      <w:lvlText w:val="•"/>
      <w:lvlJc w:val="left"/>
      <w:pPr>
        <w:ind w:left="13232" w:hanging="600"/>
      </w:pPr>
      <w:rPr>
        <w:rFonts w:hint="default"/>
        <w:lang w:val="ru-RU" w:eastAsia="ru-RU" w:bidi="ru-RU"/>
      </w:rPr>
    </w:lvl>
    <w:lvl w:ilvl="8">
      <w:numFmt w:val="bullet"/>
      <w:lvlText w:val="•"/>
      <w:lvlJc w:val="left"/>
      <w:pPr>
        <w:ind w:left="14240" w:hanging="600"/>
      </w:pPr>
      <w:rPr>
        <w:rFonts w:hint="default"/>
        <w:lang w:val="ru-RU" w:eastAsia="ru-RU" w:bidi="ru-RU"/>
      </w:rPr>
    </w:lvl>
  </w:abstractNum>
  <w:abstractNum w:abstractNumId="8">
    <w:nsid w:val="0A27345F"/>
    <w:multiLevelType w:val="hybridMultilevel"/>
    <w:tmpl w:val="71288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1B471E"/>
    <w:multiLevelType w:val="hybridMultilevel"/>
    <w:tmpl w:val="BC187B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252548"/>
    <w:multiLevelType w:val="hybridMultilevel"/>
    <w:tmpl w:val="B27E3290"/>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nsid w:val="1DF049B3"/>
    <w:multiLevelType w:val="hybridMultilevel"/>
    <w:tmpl w:val="C450E8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8F409A"/>
    <w:multiLevelType w:val="hybridMultilevel"/>
    <w:tmpl w:val="09C2BFF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97A67A5"/>
    <w:multiLevelType w:val="hybridMultilevel"/>
    <w:tmpl w:val="F0547FFA"/>
    <w:lvl w:ilvl="0" w:tplc="10C25D36">
      <w:numFmt w:val="bullet"/>
      <w:lvlText w:val="-"/>
      <w:lvlJc w:val="left"/>
      <w:pPr>
        <w:ind w:left="832" w:hanging="216"/>
      </w:pPr>
      <w:rPr>
        <w:rFonts w:ascii="Times New Roman" w:eastAsia="Times New Roman" w:hAnsi="Times New Roman" w:cs="Times New Roman" w:hint="default"/>
        <w:i/>
        <w:spacing w:val="-8"/>
        <w:w w:val="99"/>
        <w:sz w:val="24"/>
        <w:szCs w:val="24"/>
        <w:lang w:val="ru-RU" w:eastAsia="ru-RU" w:bidi="ru-RU"/>
      </w:rPr>
    </w:lvl>
    <w:lvl w:ilvl="1" w:tplc="3FAADB92">
      <w:numFmt w:val="bullet"/>
      <w:lvlText w:val="•"/>
      <w:lvlJc w:val="left"/>
      <w:pPr>
        <w:ind w:left="2381" w:hanging="216"/>
      </w:pPr>
      <w:rPr>
        <w:rFonts w:hint="default"/>
        <w:lang w:val="ru-RU" w:eastAsia="ru-RU" w:bidi="ru-RU"/>
      </w:rPr>
    </w:lvl>
    <w:lvl w:ilvl="2" w:tplc="08C6EB10">
      <w:numFmt w:val="bullet"/>
      <w:lvlText w:val="•"/>
      <w:lvlJc w:val="left"/>
      <w:pPr>
        <w:ind w:left="3923" w:hanging="216"/>
      </w:pPr>
      <w:rPr>
        <w:rFonts w:hint="default"/>
        <w:lang w:val="ru-RU" w:eastAsia="ru-RU" w:bidi="ru-RU"/>
      </w:rPr>
    </w:lvl>
    <w:lvl w:ilvl="3" w:tplc="5560A5AC">
      <w:numFmt w:val="bullet"/>
      <w:lvlText w:val="•"/>
      <w:lvlJc w:val="left"/>
      <w:pPr>
        <w:ind w:left="5465" w:hanging="216"/>
      </w:pPr>
      <w:rPr>
        <w:rFonts w:hint="default"/>
        <w:lang w:val="ru-RU" w:eastAsia="ru-RU" w:bidi="ru-RU"/>
      </w:rPr>
    </w:lvl>
    <w:lvl w:ilvl="4" w:tplc="5D4211CA">
      <w:numFmt w:val="bullet"/>
      <w:lvlText w:val="•"/>
      <w:lvlJc w:val="left"/>
      <w:pPr>
        <w:ind w:left="7007" w:hanging="216"/>
      </w:pPr>
      <w:rPr>
        <w:rFonts w:hint="default"/>
        <w:lang w:val="ru-RU" w:eastAsia="ru-RU" w:bidi="ru-RU"/>
      </w:rPr>
    </w:lvl>
    <w:lvl w:ilvl="5" w:tplc="E69ED08E">
      <w:numFmt w:val="bullet"/>
      <w:lvlText w:val="•"/>
      <w:lvlJc w:val="left"/>
      <w:pPr>
        <w:ind w:left="8549" w:hanging="216"/>
      </w:pPr>
      <w:rPr>
        <w:rFonts w:hint="default"/>
        <w:lang w:val="ru-RU" w:eastAsia="ru-RU" w:bidi="ru-RU"/>
      </w:rPr>
    </w:lvl>
    <w:lvl w:ilvl="6" w:tplc="5B1252BA">
      <w:numFmt w:val="bullet"/>
      <w:lvlText w:val="•"/>
      <w:lvlJc w:val="left"/>
      <w:pPr>
        <w:ind w:left="10091" w:hanging="216"/>
      </w:pPr>
      <w:rPr>
        <w:rFonts w:hint="default"/>
        <w:lang w:val="ru-RU" w:eastAsia="ru-RU" w:bidi="ru-RU"/>
      </w:rPr>
    </w:lvl>
    <w:lvl w:ilvl="7" w:tplc="0C2EB892">
      <w:numFmt w:val="bullet"/>
      <w:lvlText w:val="•"/>
      <w:lvlJc w:val="left"/>
      <w:pPr>
        <w:ind w:left="11632" w:hanging="216"/>
      </w:pPr>
      <w:rPr>
        <w:rFonts w:hint="default"/>
        <w:lang w:val="ru-RU" w:eastAsia="ru-RU" w:bidi="ru-RU"/>
      </w:rPr>
    </w:lvl>
    <w:lvl w:ilvl="8" w:tplc="3348C0F8">
      <w:numFmt w:val="bullet"/>
      <w:lvlText w:val="•"/>
      <w:lvlJc w:val="left"/>
      <w:pPr>
        <w:ind w:left="13174" w:hanging="216"/>
      </w:pPr>
      <w:rPr>
        <w:rFonts w:hint="default"/>
        <w:lang w:val="ru-RU" w:eastAsia="ru-RU" w:bidi="ru-RU"/>
      </w:rPr>
    </w:lvl>
  </w:abstractNum>
  <w:abstractNum w:abstractNumId="15">
    <w:nsid w:val="2C044B45"/>
    <w:multiLevelType w:val="hybridMultilevel"/>
    <w:tmpl w:val="6D942A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17D3B"/>
    <w:multiLevelType w:val="multilevel"/>
    <w:tmpl w:val="B8F63644"/>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2F3A0E4C"/>
    <w:multiLevelType w:val="hybridMultilevel"/>
    <w:tmpl w:val="61D814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794A39"/>
    <w:multiLevelType w:val="hybridMultilevel"/>
    <w:tmpl w:val="E00CBA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B64421"/>
    <w:multiLevelType w:val="hybridMultilevel"/>
    <w:tmpl w:val="BFF25D8A"/>
    <w:lvl w:ilvl="0" w:tplc="0960FDE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CF03A5"/>
    <w:multiLevelType w:val="hybridMultilevel"/>
    <w:tmpl w:val="6D2A50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08548B"/>
    <w:multiLevelType w:val="hybridMultilevel"/>
    <w:tmpl w:val="41C21F9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857677"/>
    <w:multiLevelType w:val="hybridMultilevel"/>
    <w:tmpl w:val="28EC68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A211F5"/>
    <w:multiLevelType w:val="hybridMultilevel"/>
    <w:tmpl w:val="37EE03C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DE5542"/>
    <w:multiLevelType w:val="hybridMultilevel"/>
    <w:tmpl w:val="C85647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F0C8B"/>
    <w:multiLevelType w:val="hybridMultilevel"/>
    <w:tmpl w:val="2DC2D9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45BF5"/>
    <w:multiLevelType w:val="hybridMultilevel"/>
    <w:tmpl w:val="B67C4894"/>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nsid w:val="5113795A"/>
    <w:multiLevelType w:val="hybridMultilevel"/>
    <w:tmpl w:val="9152A4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013608"/>
    <w:multiLevelType w:val="hybridMultilevel"/>
    <w:tmpl w:val="63A673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694A99"/>
    <w:multiLevelType w:val="hybridMultilevel"/>
    <w:tmpl w:val="1CCC3B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14123"/>
    <w:multiLevelType w:val="hybridMultilevel"/>
    <w:tmpl w:val="D20003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4723ED"/>
    <w:multiLevelType w:val="hybridMultilevel"/>
    <w:tmpl w:val="FAFA05E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542333"/>
    <w:multiLevelType w:val="hybridMultilevel"/>
    <w:tmpl w:val="62ACD82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7B65EF"/>
    <w:multiLevelType w:val="hybridMultilevel"/>
    <w:tmpl w:val="BB426B40"/>
    <w:lvl w:ilvl="0" w:tplc="04190007">
      <w:start w:val="1"/>
      <w:numFmt w:val="bullet"/>
      <w:lvlText w:val=""/>
      <w:lvlPicBulletId w:val="1"/>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5">
    <w:nsid w:val="582E13B4"/>
    <w:multiLevelType w:val="hybridMultilevel"/>
    <w:tmpl w:val="C24697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262DD7"/>
    <w:multiLevelType w:val="hybridMultilevel"/>
    <w:tmpl w:val="1480FA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C5048D"/>
    <w:multiLevelType w:val="hybridMultilevel"/>
    <w:tmpl w:val="76BA63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3F5172"/>
    <w:multiLevelType w:val="hybridMultilevel"/>
    <w:tmpl w:val="5E9607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C07FA1"/>
    <w:multiLevelType w:val="hybridMultilevel"/>
    <w:tmpl w:val="0B04F1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A93ACD"/>
    <w:multiLevelType w:val="multilevel"/>
    <w:tmpl w:val="01068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EF4564"/>
    <w:multiLevelType w:val="hybridMultilevel"/>
    <w:tmpl w:val="013A49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EF1240"/>
    <w:multiLevelType w:val="hybridMultilevel"/>
    <w:tmpl w:val="CDA84D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326AFA"/>
    <w:multiLevelType w:val="hybridMultilevel"/>
    <w:tmpl w:val="A4CA53C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D8D5536"/>
    <w:multiLevelType w:val="hybridMultilevel"/>
    <w:tmpl w:val="1E4A6E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B72929"/>
    <w:multiLevelType w:val="hybridMultilevel"/>
    <w:tmpl w:val="A0F6655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0"/>
  </w:num>
  <w:num w:numId="5">
    <w:abstractNumId w:val="1"/>
  </w:num>
  <w:num w:numId="6">
    <w:abstractNumId w:val="14"/>
  </w:num>
  <w:num w:numId="7">
    <w:abstractNumId w:val="7"/>
  </w:num>
  <w:num w:numId="8">
    <w:abstractNumId w:val="18"/>
  </w:num>
  <w:num w:numId="9">
    <w:abstractNumId w:val="33"/>
  </w:num>
  <w:num w:numId="10">
    <w:abstractNumId w:val="5"/>
  </w:num>
  <w:num w:numId="11">
    <w:abstractNumId w:val="22"/>
  </w:num>
  <w:num w:numId="12">
    <w:abstractNumId w:val="3"/>
  </w:num>
  <w:num w:numId="13">
    <w:abstractNumId w:val="40"/>
  </w:num>
  <w:num w:numId="14">
    <w:abstractNumId w:val="11"/>
  </w:num>
  <w:num w:numId="15">
    <w:abstractNumId w:val="35"/>
  </w:num>
  <w:num w:numId="16">
    <w:abstractNumId w:val="6"/>
  </w:num>
  <w:num w:numId="17">
    <w:abstractNumId w:val="4"/>
  </w:num>
  <w:num w:numId="18">
    <w:abstractNumId w:val="2"/>
  </w:num>
  <w:num w:numId="19">
    <w:abstractNumId w:val="26"/>
  </w:num>
  <w:num w:numId="20">
    <w:abstractNumId w:val="27"/>
  </w:num>
  <w:num w:numId="21">
    <w:abstractNumId w:val="20"/>
  </w:num>
  <w:num w:numId="22">
    <w:abstractNumId w:val="23"/>
  </w:num>
  <w:num w:numId="23">
    <w:abstractNumId w:val="42"/>
  </w:num>
  <w:num w:numId="24">
    <w:abstractNumId w:val="29"/>
  </w:num>
  <w:num w:numId="25">
    <w:abstractNumId w:val="25"/>
  </w:num>
  <w:num w:numId="26">
    <w:abstractNumId w:val="46"/>
  </w:num>
  <w:num w:numId="27">
    <w:abstractNumId w:val="41"/>
  </w:num>
  <w:num w:numId="28">
    <w:abstractNumId w:val="45"/>
  </w:num>
  <w:num w:numId="29">
    <w:abstractNumId w:val="10"/>
  </w:num>
  <w:num w:numId="30">
    <w:abstractNumId w:val="9"/>
  </w:num>
  <w:num w:numId="31">
    <w:abstractNumId w:val="38"/>
  </w:num>
  <w:num w:numId="32">
    <w:abstractNumId w:val="15"/>
  </w:num>
  <w:num w:numId="33">
    <w:abstractNumId w:val="37"/>
  </w:num>
  <w:num w:numId="34">
    <w:abstractNumId w:val="17"/>
  </w:num>
  <w:num w:numId="35">
    <w:abstractNumId w:val="31"/>
  </w:num>
  <w:num w:numId="36">
    <w:abstractNumId w:val="32"/>
  </w:num>
  <w:num w:numId="37">
    <w:abstractNumId w:val="16"/>
  </w:num>
  <w:num w:numId="38">
    <w:abstractNumId w:val="21"/>
  </w:num>
  <w:num w:numId="39">
    <w:abstractNumId w:val="44"/>
  </w:num>
  <w:num w:numId="40">
    <w:abstractNumId w:val="12"/>
  </w:num>
  <w:num w:numId="41">
    <w:abstractNumId w:val="24"/>
  </w:num>
  <w:num w:numId="42">
    <w:abstractNumId w:val="47"/>
  </w:num>
  <w:num w:numId="43">
    <w:abstractNumId w:val="43"/>
  </w:num>
  <w:num w:numId="44">
    <w:abstractNumId w:val="28"/>
  </w:num>
  <w:num w:numId="45">
    <w:abstractNumId w:val="39"/>
  </w:num>
  <w:num w:numId="46">
    <w:abstractNumId w:val="30"/>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66F"/>
    <w:rsid w:val="00000AE0"/>
    <w:rsid w:val="00024854"/>
    <w:rsid w:val="000305DE"/>
    <w:rsid w:val="00097B6F"/>
    <w:rsid w:val="001462B5"/>
    <w:rsid w:val="0015163E"/>
    <w:rsid w:val="00155E66"/>
    <w:rsid w:val="001739F8"/>
    <w:rsid w:val="0019797B"/>
    <w:rsid w:val="00202E01"/>
    <w:rsid w:val="00224D54"/>
    <w:rsid w:val="00255609"/>
    <w:rsid w:val="0028066F"/>
    <w:rsid w:val="002B7CFB"/>
    <w:rsid w:val="002E24A3"/>
    <w:rsid w:val="003375EF"/>
    <w:rsid w:val="00355E6F"/>
    <w:rsid w:val="003C4AAD"/>
    <w:rsid w:val="003C5020"/>
    <w:rsid w:val="00430507"/>
    <w:rsid w:val="00436C4A"/>
    <w:rsid w:val="00475EAD"/>
    <w:rsid w:val="00535D8D"/>
    <w:rsid w:val="005E212C"/>
    <w:rsid w:val="005F198E"/>
    <w:rsid w:val="005F7F52"/>
    <w:rsid w:val="006429FF"/>
    <w:rsid w:val="00682C9F"/>
    <w:rsid w:val="0077477D"/>
    <w:rsid w:val="00775B4A"/>
    <w:rsid w:val="00791575"/>
    <w:rsid w:val="00795BF6"/>
    <w:rsid w:val="007A0DE5"/>
    <w:rsid w:val="007F3344"/>
    <w:rsid w:val="00822433"/>
    <w:rsid w:val="008536DC"/>
    <w:rsid w:val="00877CA9"/>
    <w:rsid w:val="008B3EF2"/>
    <w:rsid w:val="008C455C"/>
    <w:rsid w:val="008E49C7"/>
    <w:rsid w:val="00983451"/>
    <w:rsid w:val="00985A31"/>
    <w:rsid w:val="00986AC0"/>
    <w:rsid w:val="00A50FD7"/>
    <w:rsid w:val="00A52EC5"/>
    <w:rsid w:val="00A90FC5"/>
    <w:rsid w:val="00AA00C3"/>
    <w:rsid w:val="00AB4BF8"/>
    <w:rsid w:val="00B7018D"/>
    <w:rsid w:val="00B773D5"/>
    <w:rsid w:val="00B841F9"/>
    <w:rsid w:val="00BB1941"/>
    <w:rsid w:val="00BE4DA6"/>
    <w:rsid w:val="00C07BB1"/>
    <w:rsid w:val="00C73BF1"/>
    <w:rsid w:val="00CC42C1"/>
    <w:rsid w:val="00D47734"/>
    <w:rsid w:val="00D7757F"/>
    <w:rsid w:val="00EC6F1F"/>
    <w:rsid w:val="00EF05EB"/>
    <w:rsid w:val="00F0576C"/>
    <w:rsid w:val="00F05AA9"/>
    <w:rsid w:val="00FB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C4A"/>
  </w:style>
  <w:style w:type="paragraph" w:styleId="2">
    <w:name w:val="heading 2"/>
    <w:basedOn w:val="a"/>
    <w:link w:val="20"/>
    <w:uiPriority w:val="9"/>
    <w:unhideWhenUsed/>
    <w:qFormat/>
    <w:rsid w:val="00853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84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E212C"/>
    <w:pPr>
      <w:ind w:left="720"/>
      <w:contextualSpacing/>
    </w:pPr>
  </w:style>
  <w:style w:type="paragraph" w:styleId="a6">
    <w:name w:val="Body Text"/>
    <w:basedOn w:val="a"/>
    <w:link w:val="a7"/>
    <w:uiPriority w:val="1"/>
    <w:qFormat/>
    <w:rsid w:val="008C455C"/>
    <w:pPr>
      <w:widowControl w:val="0"/>
      <w:autoSpaceDE w:val="0"/>
      <w:autoSpaceDN w:val="0"/>
      <w:spacing w:after="0" w:line="240" w:lineRule="auto"/>
      <w:ind w:left="832" w:firstLine="708"/>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8C455C"/>
    <w:rPr>
      <w:rFonts w:ascii="Times New Roman" w:eastAsia="Times New Roman" w:hAnsi="Times New Roman" w:cs="Times New Roman"/>
      <w:sz w:val="24"/>
      <w:szCs w:val="24"/>
      <w:lang w:eastAsia="ru-RU" w:bidi="ru-RU"/>
    </w:rPr>
  </w:style>
  <w:style w:type="paragraph" w:styleId="a8">
    <w:name w:val="Normal (Web)"/>
    <w:aliases w:val="Обычный (Web),Обычный (веб)1"/>
    <w:basedOn w:val="a"/>
    <w:link w:val="a9"/>
    <w:uiPriority w:val="99"/>
    <w:unhideWhenUsed/>
    <w:qFormat/>
    <w:rsid w:val="00853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1 Знак"/>
    <w:link w:val="a8"/>
    <w:locked/>
    <w:rsid w:val="008536DC"/>
    <w:rPr>
      <w:rFonts w:ascii="Times New Roman" w:eastAsia="Times New Roman" w:hAnsi="Times New Roman" w:cs="Times New Roman"/>
      <w:sz w:val="24"/>
      <w:szCs w:val="24"/>
      <w:lang w:eastAsia="ru-RU"/>
    </w:rPr>
  </w:style>
  <w:style w:type="paragraph" w:styleId="aa">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b"/>
    <w:uiPriority w:val="99"/>
    <w:unhideWhenUsed/>
    <w:qFormat/>
    <w:rsid w:val="008536DC"/>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basedOn w:val="a0"/>
    <w:link w:val="aa"/>
    <w:uiPriority w:val="99"/>
    <w:rsid w:val="008536DC"/>
    <w:rPr>
      <w:rFonts w:ascii="Calibri" w:eastAsia="Calibri" w:hAnsi="Calibri" w:cs="Times New Roman"/>
      <w:sz w:val="20"/>
      <w:szCs w:val="20"/>
    </w:rPr>
  </w:style>
  <w:style w:type="character" w:styleId="ac">
    <w:name w:val="footnote reference"/>
    <w:uiPriority w:val="99"/>
    <w:rsid w:val="008536DC"/>
    <w:rPr>
      <w:vertAlign w:val="superscript"/>
    </w:rPr>
  </w:style>
  <w:style w:type="character" w:customStyle="1" w:styleId="20">
    <w:name w:val="Заголовок 2 Знак"/>
    <w:basedOn w:val="a0"/>
    <w:link w:val="2"/>
    <w:uiPriority w:val="9"/>
    <w:rsid w:val="008536DC"/>
    <w:rPr>
      <w:rFonts w:ascii="Times New Roman" w:eastAsia="Times New Roman" w:hAnsi="Times New Roman" w:cs="Times New Roman"/>
      <w:b/>
      <w:bCs/>
      <w:sz w:val="36"/>
      <w:szCs w:val="36"/>
    </w:rPr>
  </w:style>
  <w:style w:type="character" w:customStyle="1" w:styleId="a5">
    <w:name w:val="Абзац списка Знак"/>
    <w:link w:val="a4"/>
    <w:uiPriority w:val="34"/>
    <w:rsid w:val="008536DC"/>
  </w:style>
  <w:style w:type="character" w:customStyle="1" w:styleId="ad">
    <w:name w:val="Основной текст + Полужирный"/>
    <w:rsid w:val="008536DC"/>
    <w:rPr>
      <w:rFonts w:ascii="Times New Roman" w:eastAsia="Times New Roman" w:hAnsi="Times New Roman" w:cs="Times New Roman"/>
      <w:b/>
      <w:bCs/>
      <w:i w:val="0"/>
      <w:iCs w:val="0"/>
      <w:smallCaps w:val="0"/>
      <w:strike w:val="0"/>
      <w:spacing w:val="0"/>
      <w:sz w:val="21"/>
      <w:szCs w:val="21"/>
    </w:rPr>
  </w:style>
  <w:style w:type="paragraph" w:customStyle="1" w:styleId="31">
    <w:name w:val="Заголовок 31"/>
    <w:basedOn w:val="a"/>
    <w:uiPriority w:val="1"/>
    <w:qFormat/>
    <w:rsid w:val="0019797B"/>
    <w:pPr>
      <w:widowControl w:val="0"/>
      <w:autoSpaceDE w:val="0"/>
      <w:autoSpaceDN w:val="0"/>
      <w:spacing w:after="0" w:line="240" w:lineRule="auto"/>
      <w:ind w:left="1540"/>
      <w:outlineLvl w:val="3"/>
    </w:pPr>
    <w:rPr>
      <w:rFonts w:ascii="Times New Roman" w:eastAsia="Times New Roman" w:hAnsi="Times New Roman" w:cs="Times New Roman"/>
      <w:b/>
      <w:bCs/>
      <w:sz w:val="24"/>
      <w:szCs w:val="24"/>
      <w:lang w:eastAsia="ru-RU" w:bidi="ru-RU"/>
    </w:rPr>
  </w:style>
  <w:style w:type="paragraph" w:customStyle="1" w:styleId="Default">
    <w:name w:val="Default"/>
    <w:qFormat/>
    <w:rsid w:val="00985A3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3-1"/>
    <w:basedOn w:val="3"/>
    <w:link w:val="3-10"/>
    <w:qFormat/>
    <w:rsid w:val="00B841F9"/>
    <w:pPr>
      <w:jc w:val="both"/>
    </w:pPr>
    <w:rPr>
      <w:rFonts w:ascii="Times New Roman" w:eastAsia="Times New Roman" w:hAnsi="Times New Roman" w:cs="Times New Roman"/>
      <w:color w:val="4F81BD"/>
      <w:sz w:val="24"/>
      <w:szCs w:val="24"/>
    </w:rPr>
  </w:style>
  <w:style w:type="character" w:customStyle="1" w:styleId="3-10">
    <w:name w:val="3-1 Знак"/>
    <w:link w:val="3-1"/>
    <w:rsid w:val="00B841F9"/>
    <w:rPr>
      <w:rFonts w:ascii="Times New Roman" w:eastAsia="Times New Roman" w:hAnsi="Times New Roman" w:cs="Times New Roman"/>
      <w:b/>
      <w:bCs/>
      <w:color w:val="4F81BD"/>
      <w:sz w:val="24"/>
      <w:szCs w:val="24"/>
    </w:rPr>
  </w:style>
  <w:style w:type="paragraph" w:customStyle="1" w:styleId="Standard">
    <w:name w:val="Standard"/>
    <w:link w:val="Standard1"/>
    <w:uiPriority w:val="99"/>
    <w:rsid w:val="00B841F9"/>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841F9"/>
    <w:rPr>
      <w:rFonts w:ascii="Arial" w:eastAsia="SimSun" w:hAnsi="Arial" w:cs="Mangal"/>
      <w:kern w:val="3"/>
      <w:sz w:val="24"/>
      <w:szCs w:val="24"/>
      <w:lang w:eastAsia="zh-CN" w:bidi="hi-IN"/>
    </w:rPr>
  </w:style>
  <w:style w:type="character" w:customStyle="1" w:styleId="30">
    <w:name w:val="Заголовок 3 Знак"/>
    <w:basedOn w:val="a0"/>
    <w:link w:val="3"/>
    <w:uiPriority w:val="9"/>
    <w:semiHidden/>
    <w:rsid w:val="00B841F9"/>
    <w:rPr>
      <w:rFonts w:asciiTheme="majorHAnsi" w:eastAsiaTheme="majorEastAsia" w:hAnsiTheme="majorHAnsi" w:cstheme="majorBidi"/>
      <w:b/>
      <w:bCs/>
      <w:color w:val="4F81BD" w:themeColor="accent1"/>
    </w:rPr>
  </w:style>
  <w:style w:type="paragraph" w:styleId="ae">
    <w:name w:val="header"/>
    <w:basedOn w:val="a"/>
    <w:link w:val="af"/>
    <w:uiPriority w:val="99"/>
    <w:unhideWhenUsed/>
    <w:rsid w:val="00355E6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5E6F"/>
  </w:style>
  <w:style w:type="paragraph" w:styleId="af0">
    <w:name w:val="footer"/>
    <w:basedOn w:val="a"/>
    <w:link w:val="af1"/>
    <w:uiPriority w:val="99"/>
    <w:unhideWhenUsed/>
    <w:rsid w:val="00355E6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5E6F"/>
  </w:style>
  <w:style w:type="paragraph" w:customStyle="1" w:styleId="TableParagraph">
    <w:name w:val="Table Paragraph"/>
    <w:basedOn w:val="a"/>
    <w:uiPriority w:val="1"/>
    <w:qFormat/>
    <w:rsid w:val="00791575"/>
    <w:pPr>
      <w:widowControl w:val="0"/>
      <w:autoSpaceDE w:val="0"/>
      <w:autoSpaceDN w:val="0"/>
      <w:spacing w:after="0" w:line="280" w:lineRule="exact"/>
      <w:ind w:left="105"/>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5503">
      <w:bodyDiv w:val="1"/>
      <w:marLeft w:val="0"/>
      <w:marRight w:val="0"/>
      <w:marTop w:val="0"/>
      <w:marBottom w:val="0"/>
      <w:divBdr>
        <w:top w:val="none" w:sz="0" w:space="0" w:color="auto"/>
        <w:left w:val="none" w:sz="0" w:space="0" w:color="auto"/>
        <w:bottom w:val="none" w:sz="0" w:space="0" w:color="auto"/>
        <w:right w:val="none" w:sz="0" w:space="0" w:color="auto"/>
      </w:divBdr>
    </w:div>
    <w:div w:id="2040548775">
      <w:bodyDiv w:val="1"/>
      <w:marLeft w:val="0"/>
      <w:marRight w:val="0"/>
      <w:marTop w:val="0"/>
      <w:marBottom w:val="0"/>
      <w:divBdr>
        <w:top w:val="none" w:sz="0" w:space="0" w:color="auto"/>
        <w:left w:val="none" w:sz="0" w:space="0" w:color="auto"/>
        <w:bottom w:val="none" w:sz="0" w:space="0" w:color="auto"/>
        <w:right w:val="none" w:sz="0" w:space="0" w:color="auto"/>
      </w:divBdr>
    </w:div>
    <w:div w:id="2105564506">
      <w:bodyDiv w:val="1"/>
      <w:marLeft w:val="0"/>
      <w:marRight w:val="0"/>
      <w:marTop w:val="0"/>
      <w:marBottom w:val="0"/>
      <w:divBdr>
        <w:top w:val="none" w:sz="0" w:space="0" w:color="auto"/>
        <w:left w:val="none" w:sz="0" w:space="0" w:color="auto"/>
        <w:bottom w:val="none" w:sz="0" w:space="0" w:color="auto"/>
        <w:right w:val="none" w:sz="0" w:space="0" w:color="auto"/>
      </w:divBdr>
    </w:div>
    <w:div w:id="21074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971FB-8DD8-4C94-813A-554FA104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16907</Words>
  <Characters>96371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15</cp:revision>
  <cp:lastPrinted>2019-08-28T12:40:00Z</cp:lastPrinted>
  <dcterms:created xsi:type="dcterms:W3CDTF">2019-07-10T05:17:00Z</dcterms:created>
  <dcterms:modified xsi:type="dcterms:W3CDTF">2022-10-20T12:17:00Z</dcterms:modified>
</cp:coreProperties>
</file>